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Post 16 Teacher Application </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9">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A">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B">
      <w:pPr>
        <w:keepNext w:val="1"/>
        <w:widowControl w:val="0"/>
        <w:numPr>
          <w:ilvl w:val="0"/>
          <w:numId w:val="5"/>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C">
      <w:pPr>
        <w:spacing w:after="240" w:before="240" w:lineRule="auto"/>
        <w:jc w:val="both"/>
        <w:rPr>
          <w:sz w:val="20"/>
          <w:szCs w:val="20"/>
        </w:rPr>
      </w:pPr>
      <w:r w:rsidDel="00000000" w:rsidR="00000000" w:rsidRPr="00000000">
        <w:rPr>
          <w:sz w:val="18"/>
          <w:szCs w:val="18"/>
          <w:rtl w:val="0"/>
        </w:rPr>
        <w:t xml:space="preserve">Signature: ______________________ Date: ______________</w:t>
      </w: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E">
            <w:pPr>
              <w:spacing w:line="240" w:lineRule="auto"/>
              <w:rPr>
                <w:b w:val="1"/>
                <w:bCs w:val="1"/>
                <w:sz w:val="20"/>
                <w:szCs w:val="20"/>
              </w:rPr>
            </w:pPr>
            <w:r w:rsidDel="00000000" w:rsidR="00000000" w:rsidRPr="00000000">
              <w:rPr>
                <w:b w:val="1"/>
                <w:bCs w:val="1"/>
                <w:sz w:val="20"/>
                <w:szCs w:val="20"/>
                <w:rtl w:val="0"/>
              </w:rPr>
              <w:t xml:space="preserve">PERSONAL DETAILS</w:t>
            </w:r>
          </w:p>
        </w:tc>
      </w:tr>
    </w:tbl>
    <w:p w:rsidR="00000000" w:rsidDel="00000000" w:rsidP="00000000" w:rsidRDefault="00000000" w:rsidRPr="00000000" w14:paraId="0000000F">
      <w:pPr>
        <w:rPr>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Title: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Email Address: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Date of Birth: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QTS Number (if applicable): </w:t>
            </w:r>
          </w:p>
        </w:tc>
      </w:tr>
    </w:tbl>
    <w:p w:rsidR="00000000" w:rsidDel="00000000" w:rsidP="00000000" w:rsidRDefault="00000000" w:rsidRPr="00000000" w14:paraId="00000018">
      <w:pPr>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9">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C">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E">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p w:rsidR="00000000" w:rsidDel="00000000" w:rsidP="00000000" w:rsidRDefault="00000000" w:rsidRPr="00000000" w14:paraId="00000025">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7">
            <w:pPr>
              <w:spacing w:line="240" w:lineRule="auto"/>
              <w:rPr>
                <w:sz w:val="20"/>
                <w:szCs w:val="20"/>
              </w:rPr>
            </w:pPr>
            <w:r w:rsidDel="00000000" w:rsidR="00000000" w:rsidRPr="00000000">
              <w:rPr>
                <w:rtl w:val="0"/>
              </w:rPr>
            </w:r>
          </w:p>
          <w:p w:rsidR="00000000" w:rsidDel="00000000" w:rsidP="00000000" w:rsidRDefault="00000000" w:rsidRPr="00000000" w14:paraId="00000028">
            <w:pPr>
              <w:spacing w:line="240" w:lineRule="auto"/>
              <w:rPr>
                <w:sz w:val="20"/>
                <w:szCs w:val="20"/>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B">
            <w:pPr>
              <w:spacing w:line="240" w:lineRule="auto"/>
              <w:jc w:val="center"/>
              <w:rPr>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F">
            <w:pPr>
              <w:spacing w:line="240" w:lineRule="auto"/>
              <w:rPr>
                <w:sz w:val="20"/>
                <w:szCs w:val="20"/>
              </w:rPr>
            </w:pPr>
            <w:r w:rsidDel="00000000" w:rsidR="00000000" w:rsidRPr="00000000">
              <w:rPr>
                <w:rtl w:val="0"/>
              </w:rPr>
            </w:r>
          </w:p>
          <w:p w:rsidR="00000000" w:rsidDel="00000000" w:rsidP="00000000" w:rsidRDefault="00000000" w:rsidRPr="00000000" w14:paraId="00000030">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5">
            <w:pPr>
              <w:spacing w:line="240" w:lineRule="auto"/>
              <w:rPr>
                <w:sz w:val="20"/>
                <w:szCs w:val="20"/>
              </w:rPr>
            </w:pPr>
            <w:r w:rsidDel="00000000" w:rsidR="00000000" w:rsidRPr="00000000">
              <w:rPr>
                <w:rtl w:val="0"/>
              </w:rPr>
            </w:r>
          </w:p>
          <w:p w:rsidR="00000000" w:rsidDel="00000000" w:rsidP="00000000" w:rsidRDefault="00000000" w:rsidRPr="00000000" w14:paraId="00000036">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A">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sz w:val="20"/>
                <w:szCs w:val="20"/>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2">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4">
            <w:pPr>
              <w:spacing w:line="240" w:lineRule="auto"/>
              <w:rPr>
                <w:sz w:val="20"/>
                <w:szCs w:val="20"/>
              </w:rPr>
            </w:pPr>
            <w:r w:rsidDel="00000000" w:rsidR="00000000" w:rsidRPr="00000000">
              <w:rPr>
                <w:rtl w:val="0"/>
              </w:rPr>
            </w:r>
          </w:p>
        </w:tc>
      </w:tr>
    </w:tbl>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47">
            <w:pPr>
              <w:spacing w:line="240" w:lineRule="auto"/>
              <w:rPr>
                <w:b w:val="1"/>
                <w:bCs w:val="1"/>
              </w:rPr>
            </w:pPr>
            <w:r w:rsidDel="00000000" w:rsidR="00000000" w:rsidRPr="00000000">
              <w:rPr>
                <w:b w:val="1"/>
                <w:bCs w:val="1"/>
                <w:rtl w:val="0"/>
              </w:rPr>
              <w:t xml:space="preserve">EDUCATION, QUALIFICATIONS &amp; TRAINING (inc. GCSEs &amp; ALevels):</w:t>
            </w:r>
          </w:p>
        </w:tc>
      </w:tr>
    </w:tbl>
    <w:p w:rsidR="00000000" w:rsidDel="00000000" w:rsidP="00000000" w:rsidRDefault="00000000" w:rsidRPr="00000000" w14:paraId="00000048">
      <w:pPr>
        <w:rPr/>
      </w:pPr>
      <w:r w:rsidDel="00000000" w:rsidR="00000000" w:rsidRPr="00000000">
        <w:rPr>
          <w:rtl w:val="0"/>
        </w:rPr>
      </w:r>
    </w:p>
    <w:tbl>
      <w:tblPr>
        <w:tblStyle w:val="Table6"/>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2643"/>
        <w:gridCol w:w="1555"/>
        <w:gridCol w:w="1578"/>
        <w:gridCol w:w="2711"/>
        <w:tblGridChange w:id="0">
          <w:tblGrid>
            <w:gridCol w:w="2643"/>
            <w:gridCol w:w="2643"/>
            <w:gridCol w:w="1555"/>
            <w:gridCol w:w="1578"/>
            <w:gridCol w:w="2711"/>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E">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2">
            <w:pPr>
              <w:spacing w:line="240" w:lineRule="auto"/>
              <w:rPr/>
            </w:pPr>
            <w:r w:rsidDel="00000000" w:rsidR="00000000" w:rsidRPr="00000000">
              <w:rPr>
                <w:rtl w:val="0"/>
              </w:rPr>
              <w:t xml:space="preserve">From:</w:t>
            </w:r>
          </w:p>
          <w:p w:rsidR="00000000" w:rsidDel="00000000" w:rsidP="00000000" w:rsidRDefault="00000000" w:rsidRPr="00000000" w14:paraId="00000053">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pPr>
            <w:r w:rsidDel="00000000" w:rsidR="00000000" w:rsidRPr="00000000">
              <w:rPr>
                <w:rtl w:val="0"/>
              </w:rPr>
              <w:t xml:space="preserve">From:</w:t>
            </w:r>
          </w:p>
          <w:p w:rsidR="00000000" w:rsidDel="00000000" w:rsidP="00000000" w:rsidRDefault="00000000" w:rsidRPr="00000000" w14:paraId="00000059">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pPr>
            <w:r w:rsidDel="00000000" w:rsidR="00000000" w:rsidRPr="00000000">
              <w:rPr>
                <w:rtl w:val="0"/>
              </w:rPr>
              <w:t xml:space="preserve"> </w:t>
            </w:r>
          </w:p>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pPr>
            <w:r w:rsidDel="00000000" w:rsidR="00000000" w:rsidRPr="00000000">
              <w:rPr>
                <w:rtl w:val="0"/>
              </w:rPr>
              <w:t xml:space="preserve">From:</w:t>
            </w:r>
          </w:p>
          <w:p w:rsidR="00000000" w:rsidDel="00000000" w:rsidP="00000000" w:rsidRDefault="00000000" w:rsidRPr="00000000" w14:paraId="00000060">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pPr>
            <w:r w:rsidDel="00000000" w:rsidR="00000000" w:rsidRPr="00000000">
              <w:rPr>
                <w:rtl w:val="0"/>
              </w:rPr>
              <w:t xml:space="preserve"> </w:t>
            </w:r>
          </w:p>
        </w:tc>
      </w:tr>
    </w:tbl>
    <w:p w:rsidR="00000000" w:rsidDel="00000000" w:rsidP="00000000" w:rsidRDefault="00000000" w:rsidRPr="00000000" w14:paraId="00000062">
      <w:pPr>
        <w:rPr>
          <w:sz w:val="20"/>
          <w:szCs w:val="20"/>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3">
            <w:pPr>
              <w:spacing w:line="240" w:lineRule="auto"/>
              <w:rPr>
                <w:b w:val="1"/>
                <w:bCs w:val="1"/>
                <w:sz w:val="20"/>
                <w:szCs w:val="20"/>
              </w:rPr>
            </w:pPr>
            <w:r w:rsidDel="00000000" w:rsidR="00000000" w:rsidRPr="00000000">
              <w:rPr>
                <w:b w:val="1"/>
                <w:bCs w:val="1"/>
                <w:sz w:val="20"/>
                <w:szCs w:val="20"/>
                <w:rtl w:val="0"/>
              </w:rPr>
              <w:t xml:space="preserve">SALARIED TEACHER QUESTIONS (Please complete sections below by giving examples to support your answers)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4">
            <w:pPr>
              <w:rPr>
                <w:sz w:val="20"/>
                <w:szCs w:val="20"/>
              </w:rPr>
            </w:pPr>
            <w:r w:rsidDel="00000000" w:rsidR="00000000" w:rsidRPr="00000000">
              <w:rPr>
                <w:sz w:val="20"/>
                <w:szCs w:val="20"/>
                <w:rtl w:val="0"/>
              </w:rPr>
              <w:t xml:space="preserve">Why do you want to work with TCW and Post 16 students?</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8">
            <w:pPr>
              <w:rPr>
                <w:sz w:val="20"/>
                <w:szCs w:val="20"/>
              </w:rPr>
            </w:pPr>
            <w:r w:rsidDel="00000000" w:rsidR="00000000" w:rsidRPr="00000000">
              <w:rPr>
                <w:sz w:val="20"/>
                <w:szCs w:val="20"/>
                <w:rtl w:val="0"/>
              </w:rPr>
              <w:t xml:space="preserve">Please detail where you have included high quality teaching and learning into your lessons: </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This role is teaching Post 16 students, however at TCW we are proud to be an inclusive school, for staff and students. Part of this means that we work with students of different ages, from Key Stage 1 to Post 18 and different abilities including SEND, behaviour, experiences and needs. </w:t>
            </w:r>
          </w:p>
          <w:p w:rsidR="00000000" w:rsidDel="00000000" w:rsidP="00000000" w:rsidRDefault="00000000" w:rsidRPr="00000000" w14:paraId="0000006D">
            <w:pPr>
              <w:spacing w:line="240" w:lineRule="auto"/>
              <w:rPr>
                <w:sz w:val="20"/>
                <w:szCs w:val="20"/>
              </w:rPr>
            </w:pPr>
            <w:r w:rsidDel="00000000" w:rsidR="00000000" w:rsidRPr="00000000">
              <w:rPr>
                <w:rtl w:val="0"/>
              </w:rPr>
            </w:r>
          </w:p>
          <w:p w:rsidR="00000000" w:rsidDel="00000000" w:rsidP="00000000" w:rsidRDefault="00000000" w:rsidRPr="00000000" w14:paraId="0000006E">
            <w:pPr>
              <w:spacing w:line="240" w:lineRule="auto"/>
              <w:rPr>
                <w:sz w:val="20"/>
                <w:szCs w:val="20"/>
              </w:rPr>
            </w:pPr>
            <w:r w:rsidDel="00000000" w:rsidR="00000000" w:rsidRPr="00000000">
              <w:rPr>
                <w:sz w:val="20"/>
                <w:szCs w:val="20"/>
                <w:rtl w:val="0"/>
              </w:rPr>
              <w:t xml:space="preserve">Please detail where you have worked with a range of students:</w:t>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3">
            <w:pPr>
              <w:spacing w:line="240" w:lineRule="auto"/>
              <w:rPr>
                <w:sz w:val="18"/>
                <w:szCs w:val="18"/>
              </w:rPr>
            </w:pPr>
            <w:r w:rsidDel="00000000" w:rsidR="00000000" w:rsidRPr="00000000">
              <w:rPr>
                <w:sz w:val="20"/>
                <w:szCs w:val="20"/>
                <w:rtl w:val="0"/>
              </w:rPr>
              <w:t xml:space="preserve">Please give an example of a time in your professional life when you had to be emotionally resilient. </w:t>
            </w: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spacing w:line="240" w:lineRule="auto"/>
              <w:rPr>
                <w:sz w:val="20"/>
                <w:szCs w:val="20"/>
              </w:rPr>
            </w:pPr>
            <w:r w:rsidDel="00000000" w:rsidR="00000000" w:rsidRPr="00000000">
              <w:rPr>
                <w:rtl w:val="0"/>
              </w:rPr>
            </w:r>
          </w:p>
          <w:p w:rsidR="00000000" w:rsidDel="00000000" w:rsidP="00000000" w:rsidRDefault="00000000" w:rsidRPr="00000000" w14:paraId="00000079">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spacing w:line="240" w:lineRule="auto"/>
              <w:rPr>
                <w:sz w:val="20"/>
                <w:szCs w:val="20"/>
              </w:rPr>
            </w:pPr>
            <w:r w:rsidDel="00000000" w:rsidR="00000000" w:rsidRPr="00000000">
              <w:rPr>
                <w:sz w:val="20"/>
                <w:szCs w:val="20"/>
                <w:rtl w:val="0"/>
              </w:rPr>
              <w:t xml:space="preserve">Any other information that you feel would support your application:</w:t>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rtl w:val="0"/>
              </w:rPr>
            </w:r>
          </w:p>
          <w:p w:rsidR="00000000" w:rsidDel="00000000" w:rsidP="00000000" w:rsidRDefault="00000000" w:rsidRPr="00000000" w14:paraId="0000007D">
            <w:pPr>
              <w:spacing w:line="240" w:lineRule="auto"/>
              <w:rPr>
                <w:sz w:val="20"/>
                <w:szCs w:val="20"/>
              </w:rPr>
            </w:pPr>
            <w:r w:rsidDel="00000000" w:rsidR="00000000" w:rsidRPr="00000000">
              <w:rPr>
                <w:rtl w:val="0"/>
              </w:rPr>
            </w:r>
          </w:p>
          <w:p w:rsidR="00000000" w:rsidDel="00000000" w:rsidP="00000000" w:rsidRDefault="00000000" w:rsidRPr="00000000" w14:paraId="0000007E">
            <w:pPr>
              <w:spacing w:line="240" w:lineRule="auto"/>
              <w:rPr>
                <w:sz w:val="20"/>
                <w:szCs w:val="20"/>
              </w:rPr>
            </w:pPr>
            <w:r w:rsidDel="00000000" w:rsidR="00000000" w:rsidRPr="00000000">
              <w:rPr>
                <w:rtl w:val="0"/>
              </w:rPr>
            </w:r>
          </w:p>
        </w:tc>
      </w:tr>
    </w:tbl>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shd w:fill="ffffff" w:val="clear"/>
        <w:spacing w:after="200" w:before="200" w:lineRule="auto"/>
        <w:rPr>
          <w:b w:val="1"/>
          <w:bCs w:val="1"/>
          <w:color w:val="222222"/>
          <w:sz w:val="24"/>
          <w:szCs w:val="24"/>
        </w:rPr>
      </w:pPr>
      <w:r w:rsidDel="00000000" w:rsidR="00000000" w:rsidRPr="00000000">
        <w:rPr>
          <w:rtl w:val="0"/>
        </w:rPr>
      </w:r>
    </w:p>
    <w:sdt>
      <w:sdtPr>
        <w:lock w:val="contentLocked"/>
        <w:id w:val="488766422"/>
        <w:tag w:val="goog_rdk_0"/>
      </w:sdtPr>
      <w:sdtContent>
        <w:tbl>
          <w:tblPr>
            <w:tblStyle w:val="Table8"/>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1">
                <w:pPr>
                  <w:shd w:fill="ffffff" w:val="clear"/>
                  <w:spacing w:after="200" w:before="200" w:lineRule="auto"/>
                  <w:jc w:val="both"/>
                  <w:rPr>
                    <w:color w:val="ff0000"/>
                    <w:sz w:val="24"/>
                    <w:szCs w:val="24"/>
                  </w:rPr>
                </w:pPr>
                <w:r w:rsidDel="00000000" w:rsidR="00000000" w:rsidRPr="00000000">
                  <w:rPr>
                    <w:color w:val="ff0000"/>
                    <w:sz w:val="24"/>
                    <w:szCs w:val="24"/>
                    <w:rtl w:val="0"/>
                  </w:rPr>
                  <w:t xml:space="preserve">This role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bCs w:val="1"/>
                    <w:color w:val="222222"/>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numPr>
                    <w:ilvl w:val="0"/>
                    <w:numId w:val="1"/>
                  </w:numPr>
                  <w:shd w:fill="ffffff" w:val="clear"/>
                  <w:spacing w:after="200" w:before="200" w:lineRule="auto"/>
                  <w:ind w:left="720" w:hanging="360"/>
                  <w:rPr>
                    <w:b w:val="1"/>
                    <w:bCs w:val="1"/>
                    <w:color w:val="222222"/>
                    <w:sz w:val="24"/>
                    <w:szCs w:val="24"/>
                  </w:rPr>
                </w:pPr>
                <w:r w:rsidDel="00000000" w:rsidR="00000000" w:rsidRPr="00000000">
                  <w:rPr>
                    <w:b w:val="1"/>
                    <w:bCs w:val="1"/>
                    <w:color w:val="222222"/>
                    <w:sz w:val="24"/>
                    <w:szCs w:val="24"/>
                    <w:rtl w:val="0"/>
                  </w:rPr>
                  <w:t xml:space="preserve">Please confirm by ticking this box that you are happy to teach all three core subjects up to GCSE level with the support provided. </w:t>
                </w:r>
              </w:p>
              <w:p w:rsidR="00000000" w:rsidDel="00000000" w:rsidP="00000000" w:rsidRDefault="00000000" w:rsidRPr="00000000" w14:paraId="00000084">
                <w:pPr>
                  <w:shd w:fill="ffffff" w:val="clear"/>
                  <w:spacing w:after="200" w:before="200" w:lineRule="auto"/>
                  <w:ind w:left="720" w:firstLine="0"/>
                  <w:rPr>
                    <w:b w:val="1"/>
                    <w:bCs w:val="1"/>
                    <w:color w:val="222222"/>
                    <w:sz w:val="24"/>
                    <w:szCs w:val="24"/>
                  </w:rPr>
                </w:pPr>
                <w:r w:rsidDel="00000000" w:rsidR="00000000" w:rsidRPr="00000000">
                  <w:rPr>
                    <w:rtl w:val="0"/>
                  </w:rPr>
                </w:r>
              </w:p>
              <w:p w:rsidR="00000000" w:rsidDel="00000000" w:rsidP="00000000" w:rsidRDefault="00000000" w:rsidRPr="00000000" w14:paraId="00000085">
                <w:pPr>
                  <w:shd w:fill="ffffff" w:val="clear"/>
                  <w:spacing w:after="200" w:before="200" w:lineRule="auto"/>
                  <w:rPr>
                    <w:b w:val="1"/>
                    <w:bCs w:val="1"/>
                    <w:color w:val="222222"/>
                    <w:sz w:val="24"/>
                    <w:szCs w:val="24"/>
                  </w:rPr>
                </w:pPr>
                <w:r w:rsidDel="00000000" w:rsidR="00000000" w:rsidRPr="00000000">
                  <w:rPr>
                    <w:rtl w:val="0"/>
                  </w:rPr>
                </w:r>
              </w:p>
            </w:tc>
          </w:tr>
        </w:tbl>
      </w:sdtContent>
    </w:sdt>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tbl>
      <w:tblPr>
        <w:tblStyle w:val="Table9"/>
        <w:tblW w:w="11205.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7620"/>
        <w:tblGridChange w:id="0">
          <w:tblGrid>
            <w:gridCol w:w="3585"/>
            <w:gridCol w:w="7620"/>
          </w:tblGrid>
        </w:tblGridChange>
      </w:tblGrid>
      <w:tr>
        <w:trPr>
          <w:cantSplit w:val="0"/>
          <w:trHeight w:val="23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line="240" w:lineRule="auto"/>
              <w:rPr>
                <w:b w:val="1"/>
                <w:bCs w:val="1"/>
                <w:sz w:val="20"/>
                <w:szCs w:val="20"/>
              </w:rPr>
            </w:pPr>
            <w:r w:rsidDel="00000000" w:rsidR="00000000" w:rsidRPr="00000000">
              <w:rPr>
                <w:b w:val="1"/>
                <w:bCs w:val="1"/>
                <w:sz w:val="20"/>
                <w:szCs w:val="20"/>
                <w:rtl w:val="0"/>
              </w:rPr>
              <w:t xml:space="preserve">Passions and Interests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line="240" w:lineRule="auto"/>
              <w:jc w:val="center"/>
              <w:rPr>
                <w:sz w:val="20"/>
                <w:szCs w:val="20"/>
              </w:rPr>
            </w:pPr>
            <w:r w:rsidDel="00000000" w:rsidR="00000000" w:rsidRPr="00000000">
              <w:rPr>
                <w:sz w:val="20"/>
                <w:szCs w:val="20"/>
                <w:rtl w:val="0"/>
              </w:rPr>
              <w:t xml:space="preserve">(Any skills/hobbies/passions not previously mentioned that you could bring to your lessons)</w:t>
            </w:r>
          </w:p>
          <w:p w:rsidR="00000000" w:rsidDel="00000000" w:rsidP="00000000" w:rsidRDefault="00000000" w:rsidRPr="00000000" w14:paraId="0000008A">
            <w:pPr>
              <w:spacing w:line="240" w:lineRule="auto"/>
              <w:jc w:val="center"/>
              <w:rPr>
                <w:sz w:val="20"/>
                <w:szCs w:val="20"/>
              </w:rPr>
            </w:pPr>
            <w:r w:rsidDel="00000000" w:rsidR="00000000" w:rsidRPr="00000000">
              <w:rPr>
                <w:sz w:val="20"/>
                <w:szCs w:val="20"/>
                <w:rtl w:val="0"/>
              </w:rPr>
              <w:t xml:space="preserve">Eg. music genre interest, crafts, languages, love of animals, sports team knowledge etc.)</w:t>
            </w:r>
          </w:p>
          <w:p w:rsidR="00000000" w:rsidDel="00000000" w:rsidP="00000000" w:rsidRDefault="00000000" w:rsidRPr="00000000" w14:paraId="0000008B">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C">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0">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1">
            <w:pPr>
              <w:spacing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sz w:val="20"/>
          <w:szCs w:val="20"/>
          <w:rtl w:val="0"/>
        </w:rPr>
        <w:t xml:space="preserve"> </w:t>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32beef" w:val="clear"/>
            <w:tcMar>
              <w:top w:w="100.0" w:type="dxa"/>
              <w:left w:w="100.0" w:type="dxa"/>
              <w:bottom w:w="100.0" w:type="dxa"/>
              <w:right w:w="100.0" w:type="dxa"/>
            </w:tcMar>
          </w:tcPr>
          <w:p w:rsidR="00000000" w:rsidDel="00000000" w:rsidP="00000000" w:rsidRDefault="00000000" w:rsidRPr="00000000" w14:paraId="00000094">
            <w:pPr>
              <w:spacing w:line="240" w:lineRule="auto"/>
              <w:rPr>
                <w:b w:val="1"/>
                <w:bCs w:val="1"/>
                <w:sz w:val="20"/>
                <w:szCs w:val="20"/>
              </w:rPr>
            </w:pPr>
            <w:r w:rsidDel="00000000" w:rsidR="00000000" w:rsidRPr="00000000">
              <w:rPr>
                <w:b w:val="1"/>
                <w:bCs w:val="1"/>
                <w:sz w:val="20"/>
                <w:szCs w:val="20"/>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5">
            <w:pPr>
              <w:spacing w:line="240" w:lineRule="auto"/>
              <w:rPr>
                <w:sz w:val="20"/>
                <w:szCs w:val="20"/>
              </w:rPr>
            </w:pPr>
            <w:r w:rsidDel="00000000" w:rsidR="00000000" w:rsidRPr="00000000">
              <w:rPr>
                <w:sz w:val="20"/>
                <w:szCs w:val="20"/>
                <w:rtl w:val="0"/>
              </w:rPr>
              <w:t xml:space="preserve">Date available to begin: </w:t>
            </w:r>
          </w:p>
          <w:p w:rsidR="00000000" w:rsidDel="00000000" w:rsidP="00000000" w:rsidRDefault="00000000" w:rsidRPr="00000000" w14:paraId="00000096">
            <w:pPr>
              <w:spacing w:line="240" w:lineRule="auto"/>
              <w:rPr>
                <w:sz w:val="20"/>
                <w:szCs w:val="20"/>
              </w:rPr>
            </w:pPr>
            <w:r w:rsidDel="00000000" w:rsidR="00000000" w:rsidRPr="00000000">
              <w:rPr>
                <w:rtl w:val="0"/>
              </w:rPr>
            </w:r>
          </w:p>
          <w:p w:rsidR="00000000" w:rsidDel="00000000" w:rsidP="00000000" w:rsidRDefault="00000000" w:rsidRPr="00000000" w14:paraId="00000097">
            <w:pPr>
              <w:spacing w:line="240" w:lineRule="auto"/>
              <w:rPr>
                <w:sz w:val="20"/>
                <w:szCs w:val="20"/>
              </w:rPr>
            </w:pPr>
            <w:r w:rsidDel="00000000" w:rsidR="00000000" w:rsidRPr="00000000">
              <w:rPr>
                <w:rtl w:val="0"/>
              </w:rPr>
            </w:r>
          </w:p>
        </w:tc>
      </w:tr>
    </w:tbl>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b w:val="1"/>
          <w:bCs w:val="1"/>
          <w:sz w:val="20"/>
          <w:szCs w:val="20"/>
        </w:rPr>
      </w:pPr>
      <w:r w:rsidDel="00000000" w:rsidR="00000000" w:rsidRPr="00000000">
        <w:rPr>
          <w:b w:val="1"/>
          <w:bCs w:val="1"/>
          <w:sz w:val="20"/>
          <w:szCs w:val="20"/>
          <w:rtl w:val="0"/>
        </w:rPr>
        <w:t xml:space="preserve">Note:</w:t>
      </w:r>
    </w:p>
    <w:p w:rsidR="00000000" w:rsidDel="00000000" w:rsidP="00000000" w:rsidRDefault="00000000" w:rsidRPr="00000000" w14:paraId="0000009A">
      <w:pPr>
        <w:rPr>
          <w:b w:val="1"/>
          <w:bCs w:val="1"/>
          <w:sz w:val="20"/>
          <w:szCs w:val="20"/>
        </w:rPr>
      </w:pPr>
      <w:r w:rsidDel="00000000" w:rsidR="00000000" w:rsidRPr="00000000">
        <w:rPr>
          <w:b w:val="1"/>
          <w:bCs w:val="1"/>
          <w:sz w:val="20"/>
          <w:szCs w:val="20"/>
          <w:rtl w:val="0"/>
        </w:rPr>
        <w:t xml:space="preserve">If you would like to work part-time, please ensure you are able to commit to 2.5 days a week. You will be required to attend Thursday training every week. </w:t>
      </w:r>
    </w:p>
    <w:p w:rsidR="00000000" w:rsidDel="00000000" w:rsidP="00000000" w:rsidRDefault="00000000" w:rsidRPr="00000000" w14:paraId="0000009B">
      <w:pPr>
        <w:rPr>
          <w:b w:val="1"/>
          <w:bCs w:val="1"/>
          <w:sz w:val="20"/>
          <w:szCs w:val="20"/>
        </w:rPr>
      </w:pPr>
      <w:r w:rsidDel="00000000" w:rsidR="00000000" w:rsidRPr="00000000">
        <w:rPr>
          <w:rtl w:val="0"/>
        </w:rPr>
      </w:r>
    </w:p>
    <w:p w:rsidR="00000000" w:rsidDel="00000000" w:rsidP="00000000" w:rsidRDefault="00000000" w:rsidRPr="00000000" w14:paraId="0000009C">
      <w:pPr>
        <w:rPr>
          <w:b w:val="1"/>
          <w:bCs w:val="1"/>
          <w:sz w:val="20"/>
          <w:szCs w:val="20"/>
        </w:rPr>
      </w:pPr>
      <w:r w:rsidDel="00000000" w:rsidR="00000000" w:rsidRPr="00000000">
        <w:rPr>
          <w:b w:val="1"/>
          <w:bCs w:val="1"/>
          <w:sz w:val="20"/>
          <w:szCs w:val="20"/>
          <w:rtl w:val="0"/>
        </w:rPr>
        <w:t xml:space="preserve">If you were successful, you would have to attend:</w:t>
      </w:r>
    </w:p>
    <w:p w:rsidR="00000000" w:rsidDel="00000000" w:rsidP="00000000" w:rsidRDefault="00000000" w:rsidRPr="00000000" w14:paraId="0000009D">
      <w:pPr>
        <w:numPr>
          <w:ilvl w:val="0"/>
          <w:numId w:val="4"/>
        </w:numPr>
        <w:ind w:left="1440" w:hanging="360"/>
        <w:rPr>
          <w:sz w:val="20"/>
          <w:szCs w:val="20"/>
        </w:rPr>
      </w:pPr>
      <w:r w:rsidDel="00000000" w:rsidR="00000000" w:rsidRPr="00000000">
        <w:rPr>
          <w:sz w:val="20"/>
          <w:szCs w:val="20"/>
          <w:rtl w:val="0"/>
        </w:rPr>
        <w:t xml:space="preserve">A one-off Friday induction - Paid</w:t>
      </w:r>
    </w:p>
    <w:p w:rsidR="00000000" w:rsidDel="00000000" w:rsidP="00000000" w:rsidRDefault="00000000" w:rsidRPr="00000000" w14:paraId="0000009E">
      <w:pPr>
        <w:numPr>
          <w:ilvl w:val="0"/>
          <w:numId w:val="4"/>
        </w:numPr>
        <w:ind w:left="1440" w:hanging="360"/>
        <w:rPr>
          <w:sz w:val="20"/>
          <w:szCs w:val="20"/>
        </w:rPr>
      </w:pPr>
      <w:r w:rsidDel="00000000" w:rsidR="00000000" w:rsidRPr="00000000">
        <w:rPr>
          <w:sz w:val="20"/>
          <w:szCs w:val="20"/>
          <w:rtl w:val="0"/>
        </w:rPr>
        <w:t xml:space="preserve">Five consecutive Tuesday from 4.30 - 6.00 pm - New teacher training - Paid</w:t>
      </w:r>
    </w:p>
    <w:p w:rsidR="00000000" w:rsidDel="00000000" w:rsidP="00000000" w:rsidRDefault="00000000" w:rsidRPr="00000000" w14:paraId="0000009F">
      <w:pPr>
        <w:numPr>
          <w:ilvl w:val="0"/>
          <w:numId w:val="4"/>
        </w:numPr>
        <w:ind w:left="1440" w:hanging="360"/>
        <w:rPr>
          <w:sz w:val="20"/>
          <w:szCs w:val="20"/>
        </w:rPr>
      </w:pPr>
      <w:r w:rsidDel="00000000" w:rsidR="00000000" w:rsidRPr="00000000">
        <w:rPr>
          <w:sz w:val="20"/>
          <w:szCs w:val="20"/>
          <w:rtl w:val="0"/>
        </w:rPr>
        <w:t xml:space="preserve">Every Thursday from 4.30 - 6.00 pm -  Whole School training/meeting - Paid</w:t>
      </w:r>
    </w:p>
    <w:p w:rsidR="00000000" w:rsidDel="00000000" w:rsidP="00000000" w:rsidRDefault="00000000" w:rsidRPr="00000000" w14:paraId="000000A0">
      <w:pPr>
        <w:rPr>
          <w:b w:val="1"/>
          <w:bCs w:val="1"/>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b w:val="1"/>
          <w:bCs w:val="1"/>
          <w:sz w:val="20"/>
          <w:szCs w:val="20"/>
          <w:rtl w:val="0"/>
        </w:rPr>
        <w:t xml:space="preserve">Lesson Locations</w:t>
      </w:r>
      <w:r w:rsidDel="00000000" w:rsidR="00000000" w:rsidRPr="00000000">
        <w:rPr>
          <w:sz w:val="20"/>
          <w:szCs w:val="20"/>
          <w:rtl w:val="0"/>
        </w:rPr>
        <w:t xml:space="preserve">:</w:t>
      </w:r>
    </w:p>
    <w:p w:rsidR="00000000" w:rsidDel="00000000" w:rsidP="00000000" w:rsidRDefault="00000000" w:rsidRPr="00000000" w14:paraId="000000A2">
      <w:pPr>
        <w:numPr>
          <w:ilvl w:val="0"/>
          <w:numId w:val="3"/>
        </w:numPr>
        <w:ind w:left="720" w:hanging="360"/>
        <w:rPr>
          <w:sz w:val="20"/>
          <w:szCs w:val="20"/>
        </w:rPr>
      </w:pPr>
      <w:r w:rsidDel="00000000" w:rsidR="00000000" w:rsidRPr="00000000">
        <w:rPr>
          <w:i w:val="1"/>
          <w:iCs w:val="1"/>
          <w:sz w:val="20"/>
          <w:szCs w:val="20"/>
          <w:rtl w:val="0"/>
        </w:rPr>
        <w:t xml:space="preserve">I understand that I may be asked to travel up to an hour to a student’s lesson location within zones 1-6 and I would be happy to do this. </w:t>
      </w: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bookmarkStart w:colFirst="0" w:colLast="0" w:name="_heading=h.30j0zll" w:id="0"/>
      <w:bookmarkEnd w:id="0"/>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A6">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7">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8">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A9">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A">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AB">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C">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AD">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E">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F">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0">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B1">
            <w:pPr>
              <w:spacing w:line="240" w:lineRule="auto"/>
              <w:rPr>
                <w:sz w:val="20"/>
                <w:szCs w:val="20"/>
              </w:rPr>
            </w:pPr>
            <w:r w:rsidDel="00000000" w:rsidR="00000000" w:rsidRPr="00000000">
              <w:rPr>
                <w:rtl w:val="0"/>
              </w:rPr>
            </w:r>
          </w:p>
          <w:p w:rsidR="00000000" w:rsidDel="00000000" w:rsidP="00000000" w:rsidRDefault="00000000" w:rsidRPr="00000000" w14:paraId="000000B2">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B4">
            <w:pPr>
              <w:spacing w:line="240" w:lineRule="auto"/>
              <w:rPr>
                <w:sz w:val="20"/>
                <w:szCs w:val="20"/>
              </w:rPr>
            </w:pPr>
            <w:r w:rsidDel="00000000" w:rsidR="00000000" w:rsidRPr="00000000">
              <w:rPr>
                <w:rtl w:val="0"/>
              </w:rPr>
            </w:r>
          </w:p>
          <w:p w:rsidR="00000000" w:rsidDel="00000000" w:rsidP="00000000" w:rsidRDefault="00000000" w:rsidRPr="00000000" w14:paraId="000000B5">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9">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B6">
            <w:pPr>
              <w:spacing w:line="240" w:lineRule="auto"/>
              <w:rPr>
                <w:sz w:val="20"/>
                <w:szCs w:val="20"/>
              </w:rPr>
            </w:pPr>
            <w:r w:rsidDel="00000000" w:rsidR="00000000" w:rsidRPr="00000000">
              <w:rPr>
                <w:rtl w:val="0"/>
              </w:rPr>
            </w:r>
          </w:p>
          <w:p w:rsidR="00000000" w:rsidDel="00000000" w:rsidP="00000000" w:rsidRDefault="00000000" w:rsidRPr="00000000" w14:paraId="000000B7">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B8">
            <w:pPr>
              <w:spacing w:line="240" w:lineRule="auto"/>
              <w:rPr>
                <w:sz w:val="20"/>
                <w:szCs w:val="20"/>
              </w:rPr>
            </w:pPr>
            <w:r w:rsidDel="00000000" w:rsidR="00000000" w:rsidRPr="00000000">
              <w:rPr>
                <w:rtl w:val="0"/>
              </w:rPr>
            </w:r>
          </w:p>
          <w:p w:rsidR="00000000" w:rsidDel="00000000" w:rsidP="00000000" w:rsidRDefault="00000000" w:rsidRPr="00000000" w14:paraId="000000B9">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BA">
            <w:pPr>
              <w:spacing w:line="240" w:lineRule="auto"/>
              <w:rPr>
                <w:sz w:val="20"/>
                <w:szCs w:val="20"/>
              </w:rPr>
            </w:pPr>
            <w:r w:rsidDel="00000000" w:rsidR="00000000" w:rsidRPr="00000000">
              <w:rPr>
                <w:rtl w:val="0"/>
              </w:rPr>
            </w:r>
          </w:p>
          <w:p w:rsidR="00000000" w:rsidDel="00000000" w:rsidP="00000000" w:rsidRDefault="00000000" w:rsidRPr="00000000" w14:paraId="000000BB">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E">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BF">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C0">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p>
          <w:p w:rsidR="00000000" w:rsidDel="00000000" w:rsidP="00000000" w:rsidRDefault="00000000" w:rsidRPr="00000000" w14:paraId="000000C1">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p>
          <w:p w:rsidR="00000000" w:rsidDel="00000000" w:rsidP="00000000" w:rsidRDefault="00000000" w:rsidRPr="00000000" w14:paraId="000000C2">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p>
          <w:p w:rsidR="00000000" w:rsidDel="00000000" w:rsidP="00000000" w:rsidRDefault="00000000" w:rsidRPr="00000000" w14:paraId="000000C3">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p>
          <w:p w:rsidR="00000000" w:rsidDel="00000000" w:rsidP="00000000" w:rsidRDefault="00000000" w:rsidRPr="00000000" w14:paraId="000000C4">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C5">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C6">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C7">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C8">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9">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CA">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B">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C">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D">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CE">
            <w:pPr>
              <w:spacing w:line="240" w:lineRule="auto"/>
              <w:rPr>
                <w:sz w:val="20"/>
                <w:szCs w:val="20"/>
              </w:rPr>
            </w:pPr>
            <w:r w:rsidDel="00000000" w:rsidR="00000000" w:rsidRPr="00000000">
              <w:rPr>
                <w:rtl w:val="0"/>
              </w:rPr>
            </w:r>
          </w:p>
          <w:p w:rsidR="00000000" w:rsidDel="00000000" w:rsidP="00000000" w:rsidRDefault="00000000" w:rsidRPr="00000000" w14:paraId="000000CF">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D0">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D1">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D2">
            <w:pPr>
              <w:spacing w:line="240" w:lineRule="auto"/>
              <w:rPr>
                <w:i w:val="1"/>
                <w:iCs w:val="1"/>
                <w:sz w:val="20"/>
                <w:szCs w:val="20"/>
              </w:rPr>
            </w:pPr>
            <w:bookmarkStart w:colFirst="0" w:colLast="0" w:name="_heading=h.3znysh7" w:id="1"/>
            <w:bookmarkEnd w:id="1"/>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3">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2"/>
            <w:bookmarkEnd w:id="2"/>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D4">
            <w:pPr>
              <w:spacing w:line="240" w:lineRule="auto"/>
              <w:rPr>
                <w:sz w:val="20"/>
                <w:szCs w:val="20"/>
              </w:rPr>
            </w:pPr>
            <w:r w:rsidDel="00000000" w:rsidR="00000000" w:rsidRPr="00000000">
              <w:rPr>
                <w:rtl w:val="0"/>
              </w:rPr>
            </w:r>
          </w:p>
          <w:p w:rsidR="00000000" w:rsidDel="00000000" w:rsidP="00000000" w:rsidRDefault="00000000" w:rsidRPr="00000000" w14:paraId="000000D5">
            <w:pPr>
              <w:spacing w:line="240" w:lineRule="auto"/>
              <w:rPr>
                <w:sz w:val="20"/>
                <w:szCs w:val="20"/>
              </w:rPr>
            </w:pPr>
            <w:r w:rsidDel="00000000" w:rsidR="00000000" w:rsidRPr="00000000">
              <w:rPr>
                <w:rtl w:val="0"/>
              </w:rPr>
            </w:r>
          </w:p>
          <w:p w:rsidR="00000000" w:rsidDel="00000000" w:rsidP="00000000" w:rsidRDefault="00000000" w:rsidRPr="00000000" w14:paraId="000000D6">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D7">
      <w:pPr>
        <w:rPr>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8">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D9">
            <w:pPr>
              <w:spacing w:line="240" w:lineRule="auto"/>
              <w:rPr>
                <w:sz w:val="20"/>
                <w:szCs w:val="20"/>
              </w:rPr>
            </w:pPr>
            <w:r w:rsidDel="00000000" w:rsidR="00000000" w:rsidRPr="00000000">
              <w:rPr>
                <w:rtl w:val="0"/>
              </w:rPr>
            </w:r>
          </w:p>
        </w:tc>
      </w:tr>
    </w:tbl>
    <w:p w:rsidR="00000000" w:rsidDel="00000000" w:rsidP="00000000" w:rsidRDefault="00000000" w:rsidRPr="00000000" w14:paraId="000000DA">
      <w:pPr>
        <w:spacing w:after="240" w:before="240" w:lineRule="auto"/>
        <w:jc w:val="both"/>
        <w:rPr>
          <w:sz w:val="18"/>
          <w:szCs w:val="18"/>
        </w:rPr>
      </w:pPr>
      <w:r w:rsidDel="00000000" w:rsidR="00000000" w:rsidRPr="00000000">
        <w:rPr>
          <w:sz w:val="18"/>
          <w:szCs w:val="18"/>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DB">
      <w:pPr>
        <w:spacing w:after="240" w:before="240" w:lineRule="auto"/>
        <w:jc w:val="both"/>
        <w:rPr>
          <w:sz w:val="18"/>
          <w:szCs w:val="18"/>
        </w:rPr>
      </w:pPr>
      <w:r w:rsidDel="00000000" w:rsidR="00000000" w:rsidRPr="00000000">
        <w:rPr>
          <w:sz w:val="18"/>
          <w:szCs w:val="18"/>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DC">
      <w:pPr>
        <w:spacing w:after="240" w:before="240" w:lineRule="auto"/>
        <w:jc w:val="both"/>
        <w:rPr>
          <w:sz w:val="18"/>
          <w:szCs w:val="18"/>
        </w:rPr>
      </w:pPr>
      <w:r w:rsidDel="00000000" w:rsidR="00000000" w:rsidRPr="00000000">
        <w:rPr>
          <w:sz w:val="18"/>
          <w:szCs w:val="18"/>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DD">
      <w:pPr>
        <w:spacing w:after="240" w:before="240" w:lineRule="auto"/>
        <w:jc w:val="both"/>
        <w:rPr>
          <w:sz w:val="18"/>
          <w:szCs w:val="18"/>
        </w:rPr>
      </w:pPr>
      <w:r w:rsidDel="00000000" w:rsidR="00000000" w:rsidRPr="00000000">
        <w:rPr>
          <w:b w:val="1"/>
          <w:bCs w:val="1"/>
          <w:sz w:val="18"/>
          <w:szCs w:val="18"/>
          <w:rtl w:val="0"/>
        </w:rPr>
        <w:t xml:space="preserve">Verification and DBS Checks</w:t>
        <w:br w:type="textWrapping"/>
      </w:r>
      <w:r w:rsidDel="00000000" w:rsidR="00000000" w:rsidRPr="00000000">
        <w:rPr>
          <w:sz w:val="18"/>
          <w:szCs w:val="18"/>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DE">
      <w:pPr>
        <w:spacing w:after="240" w:before="240" w:lineRule="auto"/>
        <w:jc w:val="both"/>
        <w:rPr>
          <w:sz w:val="18"/>
          <w:szCs w:val="18"/>
        </w:rPr>
      </w:pPr>
      <w:r w:rsidDel="00000000" w:rsidR="00000000" w:rsidRPr="00000000">
        <w:rPr>
          <w:b w:val="1"/>
          <w:bCs w:val="1"/>
          <w:sz w:val="18"/>
          <w:szCs w:val="18"/>
          <w:rtl w:val="0"/>
        </w:rPr>
        <w:t xml:space="preserve">Fair Recruitment Commitment</w:t>
        <w:br w:type="textWrapping"/>
      </w:r>
      <w:r w:rsidDel="00000000" w:rsidR="00000000" w:rsidRPr="00000000">
        <w:rPr>
          <w:sz w:val="18"/>
          <w:szCs w:val="18"/>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DF">
      <w:pPr>
        <w:spacing w:after="240" w:before="240" w:lineRule="auto"/>
        <w:jc w:val="both"/>
        <w:rPr>
          <w:sz w:val="18"/>
          <w:szCs w:val="18"/>
        </w:rPr>
      </w:pPr>
      <w:r w:rsidDel="00000000" w:rsidR="00000000" w:rsidRPr="00000000">
        <w:rPr>
          <w:b w:val="1"/>
          <w:bCs w:val="1"/>
          <w:sz w:val="18"/>
          <w:szCs w:val="18"/>
          <w:rtl w:val="0"/>
        </w:rPr>
        <w:t xml:space="preserve">Use of Your Information</w:t>
        <w:br w:type="textWrapping"/>
      </w:r>
      <w:r w:rsidDel="00000000" w:rsidR="00000000" w:rsidRPr="00000000">
        <w:rPr>
          <w:sz w:val="18"/>
          <w:szCs w:val="18"/>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E0">
      <w:pPr>
        <w:numPr>
          <w:ilvl w:val="0"/>
          <w:numId w:val="6"/>
        </w:numPr>
        <w:spacing w:before="240" w:lineRule="auto"/>
        <w:ind w:left="720" w:hanging="360"/>
        <w:jc w:val="both"/>
        <w:rPr>
          <w:sz w:val="18"/>
          <w:szCs w:val="18"/>
        </w:rPr>
      </w:pPr>
      <w:r w:rsidDel="00000000" w:rsidR="00000000" w:rsidRPr="00000000">
        <w:rPr>
          <w:sz w:val="18"/>
          <w:szCs w:val="18"/>
          <w:rtl w:val="0"/>
        </w:rPr>
        <w:t xml:space="preserve">The relevance of the offence(s) to the role.</w:t>
      </w:r>
    </w:p>
    <w:p w:rsidR="00000000" w:rsidDel="00000000" w:rsidP="00000000" w:rsidRDefault="00000000" w:rsidRPr="00000000" w14:paraId="000000E1">
      <w:pPr>
        <w:numPr>
          <w:ilvl w:val="0"/>
          <w:numId w:val="6"/>
        </w:numPr>
        <w:ind w:left="720" w:hanging="360"/>
        <w:jc w:val="both"/>
        <w:rPr>
          <w:sz w:val="18"/>
          <w:szCs w:val="18"/>
        </w:rPr>
      </w:pPr>
      <w:r w:rsidDel="00000000" w:rsidR="00000000" w:rsidRPr="00000000">
        <w:rPr>
          <w:sz w:val="18"/>
          <w:szCs w:val="18"/>
          <w:rtl w:val="0"/>
        </w:rPr>
        <w:t xml:space="preserve">The seriousness and circumstances of the offence(s).</w:t>
      </w:r>
    </w:p>
    <w:p w:rsidR="00000000" w:rsidDel="00000000" w:rsidP="00000000" w:rsidRDefault="00000000" w:rsidRPr="00000000" w14:paraId="000000E2">
      <w:pPr>
        <w:numPr>
          <w:ilvl w:val="0"/>
          <w:numId w:val="6"/>
        </w:numPr>
        <w:ind w:left="720" w:hanging="360"/>
        <w:jc w:val="both"/>
        <w:rPr>
          <w:sz w:val="18"/>
          <w:szCs w:val="18"/>
        </w:rPr>
      </w:pPr>
      <w:r w:rsidDel="00000000" w:rsidR="00000000" w:rsidRPr="00000000">
        <w:rPr>
          <w:sz w:val="18"/>
          <w:szCs w:val="18"/>
          <w:rtl w:val="0"/>
        </w:rPr>
        <w:t xml:space="preserve">Your age at the time of the offence(s).</w:t>
      </w:r>
    </w:p>
    <w:p w:rsidR="00000000" w:rsidDel="00000000" w:rsidP="00000000" w:rsidRDefault="00000000" w:rsidRPr="00000000" w14:paraId="000000E3">
      <w:pPr>
        <w:numPr>
          <w:ilvl w:val="0"/>
          <w:numId w:val="6"/>
        </w:numPr>
        <w:ind w:left="720" w:hanging="360"/>
        <w:jc w:val="both"/>
        <w:rPr>
          <w:sz w:val="18"/>
          <w:szCs w:val="18"/>
        </w:rPr>
      </w:pPr>
      <w:r w:rsidDel="00000000" w:rsidR="00000000" w:rsidRPr="00000000">
        <w:rPr>
          <w:sz w:val="18"/>
          <w:szCs w:val="18"/>
          <w:rtl w:val="0"/>
        </w:rPr>
        <w:t xml:space="preserve">The time elapsed since the offence(s).</w:t>
      </w:r>
    </w:p>
    <w:p w:rsidR="00000000" w:rsidDel="00000000" w:rsidP="00000000" w:rsidRDefault="00000000" w:rsidRPr="00000000" w14:paraId="000000E4">
      <w:pPr>
        <w:numPr>
          <w:ilvl w:val="0"/>
          <w:numId w:val="6"/>
        </w:numPr>
        <w:spacing w:after="240" w:lineRule="auto"/>
        <w:ind w:left="720" w:hanging="360"/>
        <w:jc w:val="both"/>
        <w:rPr>
          <w:sz w:val="18"/>
          <w:szCs w:val="18"/>
        </w:rPr>
      </w:pPr>
      <w:r w:rsidDel="00000000" w:rsidR="00000000" w:rsidRPr="00000000">
        <w:rPr>
          <w:sz w:val="18"/>
          <w:szCs w:val="18"/>
          <w:rtl w:val="0"/>
        </w:rPr>
        <w:t xml:space="preserve">Patterns of offending and evidence of rehabilitation.</w:t>
      </w:r>
    </w:p>
    <w:p w:rsidR="00000000" w:rsidDel="00000000" w:rsidP="00000000" w:rsidRDefault="00000000" w:rsidRPr="00000000" w14:paraId="000000E5">
      <w:pPr>
        <w:spacing w:after="240" w:before="240" w:lineRule="auto"/>
        <w:jc w:val="both"/>
        <w:rPr>
          <w:sz w:val="18"/>
          <w:szCs w:val="18"/>
        </w:rPr>
      </w:pPr>
      <w:r w:rsidDel="00000000" w:rsidR="00000000" w:rsidRPr="00000000">
        <w:rPr>
          <w:sz w:val="18"/>
          <w:szCs w:val="18"/>
          <w:rtl w:val="0"/>
        </w:rPr>
        <w:t xml:space="preserve">Failure to disclose legally required information could result in disciplinary action or dismissal.</w:t>
      </w:r>
    </w:p>
    <w:p w:rsidR="00000000" w:rsidDel="00000000" w:rsidP="00000000" w:rsidRDefault="00000000" w:rsidRPr="00000000" w14:paraId="000000E6">
      <w:pPr>
        <w:spacing w:after="240" w:before="240" w:lineRule="auto"/>
        <w:jc w:val="both"/>
        <w:rPr>
          <w:sz w:val="18"/>
          <w:szCs w:val="18"/>
        </w:rPr>
      </w:pPr>
      <w:r w:rsidDel="00000000" w:rsidR="00000000" w:rsidRPr="00000000">
        <w:rPr>
          <w:sz w:val="18"/>
          <w:szCs w:val="18"/>
          <w:rtl w:val="0"/>
        </w:rPr>
        <w:t xml:space="preserve">For more information about your rights and protected convictions, visit the Unlock website:</w:t>
      </w:r>
      <w:hyperlink r:id="rId12">
        <w:r w:rsidDel="00000000" w:rsidR="00000000" w:rsidRPr="00000000">
          <w:rPr>
            <w:sz w:val="18"/>
            <w:szCs w:val="18"/>
            <w:rtl w:val="0"/>
          </w:rPr>
          <w:t xml:space="preserve"> </w:t>
        </w:r>
      </w:hyperlink>
      <w:hyperlink r:id="rId13">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E7">
      <w:pPr>
        <w:jc w:val="both"/>
        <w:rPr>
          <w:sz w:val="18"/>
          <w:szCs w:val="18"/>
        </w:rPr>
      </w:pPr>
      <w:r w:rsidDel="00000000" w:rsidR="00000000" w:rsidRPr="00000000">
        <w:rPr>
          <w:sz w:val="18"/>
          <w:szCs w:val="18"/>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E8">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9">
            <w:pPr>
              <w:spacing w:line="240" w:lineRule="auto"/>
              <w:rPr>
                <w:b w:val="1"/>
                <w:bCs w:val="1"/>
              </w:rPr>
            </w:pPr>
            <w:r w:rsidDel="00000000" w:rsidR="00000000" w:rsidRPr="00000000">
              <w:rPr>
                <w:b w:val="1"/>
                <w:bCs w:val="1"/>
                <w:rtl w:val="0"/>
              </w:rPr>
              <w:t xml:space="preserve">DECLARATION:</w:t>
            </w:r>
          </w:p>
        </w:tc>
      </w:tr>
    </w:tbl>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EC">
      <w:pPr>
        <w:rPr>
          <w:sz w:val="18"/>
          <w:szCs w:val="18"/>
        </w:rPr>
      </w:pPr>
      <w:r w:rsidDel="00000000" w:rsidR="00000000" w:rsidRPr="00000000">
        <w:rPr>
          <w:rtl w:val="0"/>
        </w:rPr>
      </w:r>
    </w:p>
    <w:p w:rsidR="00000000" w:rsidDel="00000000" w:rsidP="00000000" w:rsidRDefault="00000000" w:rsidRPr="00000000" w14:paraId="000000ED">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EE">
      <w:pPr>
        <w:rPr>
          <w:sz w:val="18"/>
          <w:szCs w:val="18"/>
        </w:rPr>
      </w:pPr>
      <w:r w:rsidDel="00000000" w:rsidR="00000000" w:rsidRPr="00000000">
        <w:rPr>
          <w:rtl w:val="0"/>
        </w:rPr>
      </w:r>
    </w:p>
    <w:p w:rsidR="00000000" w:rsidDel="00000000" w:rsidP="00000000" w:rsidRDefault="00000000" w:rsidRPr="00000000" w14:paraId="000000EF">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F0">
      <w:pPr>
        <w:rPr>
          <w:sz w:val="18"/>
          <w:szCs w:val="18"/>
        </w:rPr>
      </w:pPr>
      <w:r w:rsidDel="00000000" w:rsidR="00000000" w:rsidRPr="00000000">
        <w:rPr>
          <w:sz w:val="18"/>
          <w:szCs w:val="18"/>
          <w:rtl w:val="0"/>
        </w:rPr>
        <w:t xml:space="preserve"> </w:t>
      </w:r>
    </w:p>
    <w:p w:rsidR="00000000" w:rsidDel="00000000" w:rsidP="00000000" w:rsidRDefault="00000000" w:rsidRPr="00000000" w14:paraId="000000F1">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F2">
      <w:pPr>
        <w:rPr>
          <w:sz w:val="20"/>
          <w:szCs w:val="20"/>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F4">
            <w:pPr>
              <w:spacing w:line="240" w:lineRule="auto"/>
              <w:rPr>
                <w:b w:val="1"/>
                <w:bCs w:val="1"/>
              </w:rPr>
            </w:pPr>
            <w:r w:rsidDel="00000000" w:rsidR="00000000" w:rsidRPr="00000000">
              <w:rPr>
                <w:b w:val="1"/>
                <w:bCs w:val="1"/>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F5">
            <w:pPr>
              <w:spacing w:line="240" w:lineRule="auto"/>
              <w:rPr>
                <w:b w:val="1"/>
                <w:bCs w:val="1"/>
              </w:rPr>
            </w:pPr>
            <w:r w:rsidDel="00000000" w:rsidR="00000000" w:rsidRPr="00000000">
              <w:rPr>
                <w:b w:val="1"/>
                <w:bCs w:val="1"/>
                <w:rtl w:val="0"/>
              </w:rPr>
              <w:t xml:space="preserve">We will not contact your references prior to interview</w:t>
            </w:r>
          </w:p>
        </w:tc>
      </w:tr>
    </w:tbl>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numPr>
          <w:ilvl w:val="0"/>
          <w:numId w:val="2"/>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F8">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F9">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FA">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B">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C">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D">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E">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FF">
      <w:pPr>
        <w:rPr>
          <w:b w:val="1"/>
          <w:bCs w:val="1"/>
          <w:sz w:val="18"/>
          <w:szCs w:val="18"/>
        </w:rPr>
      </w:pPr>
      <w:r w:rsidDel="00000000" w:rsidR="00000000" w:rsidRPr="00000000">
        <w:rPr>
          <w:rtl w:val="0"/>
        </w:rPr>
      </w:r>
    </w:p>
    <w:p w:rsidR="00000000" w:rsidDel="00000000" w:rsidP="00000000" w:rsidRDefault="00000000" w:rsidRPr="00000000" w14:paraId="00000100">
      <w:pPr>
        <w:numPr>
          <w:ilvl w:val="0"/>
          <w:numId w:val="2"/>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101">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102">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103">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104">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105">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106">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107">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108">
      <w:pPr>
        <w:rPr>
          <w:b w:val="1"/>
          <w:bCs w:val="1"/>
          <w:sz w:val="18"/>
          <w:szCs w:val="18"/>
        </w:rPr>
      </w:pPr>
      <w:r w:rsidDel="00000000" w:rsidR="00000000" w:rsidRPr="00000000">
        <w:rPr>
          <w:rtl w:val="0"/>
        </w:rPr>
      </w:r>
    </w:p>
    <w:p w:rsidR="00000000" w:rsidDel="00000000" w:rsidP="00000000" w:rsidRDefault="00000000" w:rsidRPr="00000000" w14:paraId="00000109">
      <w:pPr>
        <w:rPr>
          <w:b w:val="1"/>
          <w:bCs w:val="1"/>
          <w:sz w:val="18"/>
          <w:szCs w:val="18"/>
        </w:rPr>
      </w:pPr>
      <w:r w:rsidDel="00000000" w:rsidR="00000000" w:rsidRPr="00000000">
        <w:rPr>
          <w:rtl w:val="0"/>
        </w:rPr>
      </w:r>
    </w:p>
    <w:p w:rsidR="00000000" w:rsidDel="00000000" w:rsidP="00000000" w:rsidRDefault="00000000" w:rsidRPr="00000000" w14:paraId="0000010A">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10B">
      <w:pPr>
        <w:rPr>
          <w:sz w:val="18"/>
          <w:szCs w:val="18"/>
        </w:rPr>
      </w:pPr>
      <w:r w:rsidDel="00000000" w:rsidR="00000000" w:rsidRPr="00000000">
        <w:rPr>
          <w:rtl w:val="0"/>
        </w:rPr>
      </w:r>
    </w:p>
    <w:p w:rsidR="00000000" w:rsidDel="00000000" w:rsidP="00000000" w:rsidRDefault="00000000" w:rsidRPr="00000000" w14:paraId="0000010C">
      <w:pPr>
        <w:rPr>
          <w:sz w:val="18"/>
          <w:szCs w:val="18"/>
        </w:rPr>
      </w:pPr>
      <w:r w:rsidDel="00000000" w:rsidR="00000000" w:rsidRPr="00000000">
        <w:rPr>
          <w:rtl w:val="0"/>
        </w:rPr>
      </w:r>
    </w:p>
    <w:p w:rsidR="00000000" w:rsidDel="00000000" w:rsidP="00000000" w:rsidRDefault="00000000" w:rsidRPr="00000000" w14:paraId="0000010D">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tabs>
        <w:tab w:val="left" w:leader="none" w:pos="1864"/>
      </w:tabs>
      <w:spacing w:line="240" w:lineRule="auto"/>
      <w:jc w:val="center"/>
      <w:rPr>
        <w:b w:val="1"/>
        <w:bCs w:val="1"/>
      </w:rPr>
    </w:pPr>
    <w:r w:rsidDel="00000000" w:rsidR="00000000" w:rsidRPr="00000000">
      <w:rPr>
        <w:b w:val="1"/>
        <w:bCs w:val="1"/>
        <w:highlight w:val="white"/>
        <w:rtl w:val="0"/>
      </w:rPr>
      <w:t xml:space="preserve">38 Commercial Street, London, E1 6LP,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table" w:styleId="afffffffb" w:customStyle="1">
    <w:basedOn w:val="TableNormal"/>
    <w:tblPr>
      <w:tblStyleRowBandSize w:val="1"/>
      <w:tblStyleColBandSize w:val="1"/>
      <w:tblCellMar>
        <w:top w:w="100.0" w:type="dxa"/>
        <w:left w:w="100.0" w:type="dxa"/>
        <w:bottom w:w="100.0" w:type="dxa"/>
        <w:right w:w="100.0" w:type="dxa"/>
      </w:tblCellMar>
    </w:tblPr>
  </w:style>
  <w:style w:type="table" w:styleId="afffffffc" w:customStyle="1">
    <w:basedOn w:val="TableNormal"/>
    <w:tblPr>
      <w:tblStyleRowBandSize w:val="1"/>
      <w:tblStyleColBandSize w:val="1"/>
      <w:tblCellMar>
        <w:top w:w="100.0" w:type="dxa"/>
        <w:left w:w="100.0" w:type="dxa"/>
        <w:bottom w:w="100.0" w:type="dxa"/>
        <w:right w:w="100.0" w:type="dxa"/>
      </w:tblCellMar>
    </w:tblPr>
  </w:style>
  <w:style w:type="table" w:styleId="afffffffd" w:customStyle="1">
    <w:basedOn w:val="TableNormal"/>
    <w:tblPr>
      <w:tblStyleRowBandSize w:val="1"/>
      <w:tblStyleColBandSize w:val="1"/>
      <w:tblCellMar>
        <w:top w:w="100.0" w:type="dxa"/>
        <w:left w:w="100.0" w:type="dxa"/>
        <w:bottom w:w="100.0" w:type="dxa"/>
        <w:right w:w="100.0" w:type="dxa"/>
      </w:tblCellMar>
    </w:tblPr>
  </w:style>
  <w:style w:type="table" w:styleId="afffffffe" w:customStyle="1">
    <w:basedOn w:val="TableNormal"/>
    <w:tblPr>
      <w:tblStyleRowBandSize w:val="1"/>
      <w:tblStyleColBandSize w:val="1"/>
      <w:tblCellMar>
        <w:top w:w="100.0" w:type="dxa"/>
        <w:left w:w="100.0" w:type="dxa"/>
        <w:bottom w:w="100.0" w:type="dxa"/>
        <w:right w:w="100.0" w:type="dxa"/>
      </w:tblCellMar>
    </w:tblPr>
  </w:style>
  <w:style w:type="table" w:styleId="affffffff" w:customStyle="1">
    <w:basedOn w:val="TableNormal"/>
    <w:tblPr>
      <w:tblStyleRowBandSize w:val="1"/>
      <w:tblStyleColBandSize w:val="1"/>
      <w:tblCellMar>
        <w:top w:w="100.0" w:type="dxa"/>
        <w:left w:w="100.0" w:type="dxa"/>
        <w:bottom w:w="100.0" w:type="dxa"/>
        <w:right w:w="100.0" w:type="dxa"/>
      </w:tblCellMar>
    </w:tblPr>
  </w:style>
  <w:style w:type="table" w:styleId="affffffff0" w:customStyle="1">
    <w:basedOn w:val="TableNormal"/>
    <w:tblPr>
      <w:tblStyleRowBandSize w:val="1"/>
      <w:tblStyleColBandSize w:val="1"/>
      <w:tblCellMar>
        <w:top w:w="100.0" w:type="dxa"/>
        <w:left w:w="100.0" w:type="dxa"/>
        <w:bottom w:w="100.0" w:type="dxa"/>
        <w:right w:w="100.0" w:type="dxa"/>
      </w:tblCellMar>
    </w:tbl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tblPr>
      <w:tblStyleRowBandSize w:val="1"/>
      <w:tblStyleColBandSize w:val="1"/>
      <w:tblCellMar>
        <w:top w:w="100.0" w:type="dxa"/>
        <w:left w:w="100.0" w:type="dxa"/>
        <w:bottom w:w="100.0" w:type="dxa"/>
        <w:right w:w="100.0" w:type="dxa"/>
      </w:tblCellMar>
    </w:tbl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tblPr>
      <w:tblStyleRowBandSize w:val="1"/>
      <w:tblStyleColBandSize w:val="1"/>
      <w:tblCellMar>
        <w:top w:w="100.0" w:type="dxa"/>
        <w:left w:w="100.0" w:type="dxa"/>
        <w:bottom w:w="100.0" w:type="dxa"/>
        <w:right w:w="100.0" w:type="dxa"/>
      </w:tblCellMar>
    </w:tblPr>
  </w:style>
  <w:style w:type="table" w:styleId="affffffff6" w:customStyle="1">
    <w:basedOn w:val="TableNormal"/>
    <w:tblPr>
      <w:tblStyleRowBandSize w:val="1"/>
      <w:tblStyleColBandSize w:val="1"/>
      <w:tblCellMar>
        <w:top w:w="100.0" w:type="dxa"/>
        <w:left w:w="100.0" w:type="dxa"/>
        <w:bottom w:w="100.0" w:type="dxa"/>
        <w:right w:w="100.0" w:type="dxa"/>
      </w:tblCellMar>
    </w:tblPr>
  </w:style>
  <w:style w:type="table" w:styleId="affffffff7" w:customStyle="1">
    <w:basedOn w:val="TableNormal"/>
    <w:tblPr>
      <w:tblStyleRowBandSize w:val="1"/>
      <w:tblStyleColBandSize w:val="1"/>
      <w:tblCellMar>
        <w:top w:w="100.0" w:type="dxa"/>
        <w:left w:w="100.0" w:type="dxa"/>
        <w:bottom w:w="100.0" w:type="dxa"/>
        <w:right w:w="100.0" w:type="dxa"/>
      </w:tblCellMar>
    </w:tblPr>
  </w:style>
  <w:style w:type="table" w:styleId="affffffff8" w:customStyle="1">
    <w:basedOn w:val="TableNormal"/>
    <w:tblPr>
      <w:tblStyleRowBandSize w:val="1"/>
      <w:tblStyleColBandSize w:val="1"/>
      <w:tblCellMar>
        <w:top w:w="100.0" w:type="dxa"/>
        <w:left w:w="100.0" w:type="dxa"/>
        <w:bottom w:w="100.0" w:type="dxa"/>
        <w:right w:w="100.0" w:type="dxa"/>
      </w:tblCellMar>
    </w:tblPr>
  </w:style>
  <w:style w:type="table" w:styleId="affffffff9" w:customStyle="1">
    <w:basedOn w:val="TableNormal"/>
    <w:tblPr>
      <w:tblStyleRowBandSize w:val="1"/>
      <w:tblStyleColBandSize w:val="1"/>
      <w:tblCellMar>
        <w:top w:w="100.0" w:type="dxa"/>
        <w:left w:w="100.0" w:type="dxa"/>
        <w:bottom w:w="100.0" w:type="dxa"/>
        <w:right w:w="100.0" w:type="dxa"/>
      </w:tblCellMar>
    </w:tblPr>
  </w:style>
  <w:style w:type="table" w:styleId="affffffffa" w:customStyle="1">
    <w:basedOn w:val="TableNormal"/>
    <w:tblPr>
      <w:tblStyleRowBandSize w:val="1"/>
      <w:tblStyleColBandSize w:val="1"/>
      <w:tblCellMar>
        <w:top w:w="100.0" w:type="dxa"/>
        <w:left w:w="100.0" w:type="dxa"/>
        <w:bottom w:w="100.0" w:type="dxa"/>
        <w:right w:w="100.0" w:type="dxa"/>
      </w:tblCellMar>
    </w:tblPr>
  </w:style>
  <w:style w:type="table" w:styleId="affffffffb" w:customStyle="1">
    <w:basedOn w:val="TableNormal"/>
    <w:tblPr>
      <w:tblStyleRowBandSize w:val="1"/>
      <w:tblStyleColBandSize w:val="1"/>
      <w:tblCellMar>
        <w:top w:w="100.0" w:type="dxa"/>
        <w:left w:w="100.0" w:type="dxa"/>
        <w:bottom w:w="100.0" w:type="dxa"/>
        <w:right w:w="100.0" w:type="dxa"/>
      </w:tblCellMar>
    </w:tblPr>
  </w:style>
  <w:style w:type="table" w:styleId="affffffffc" w:customStyle="1">
    <w:basedOn w:val="TableNormal"/>
    <w:tblPr>
      <w:tblStyleRowBandSize w:val="1"/>
      <w:tblStyleColBandSize w:val="1"/>
      <w:tblCellMar>
        <w:top w:w="100.0" w:type="dxa"/>
        <w:left w:w="100.0" w:type="dxa"/>
        <w:bottom w:w="100.0" w:type="dxa"/>
        <w:right w:w="100.0" w:type="dxa"/>
      </w:tblCellMar>
    </w:tblPr>
  </w:style>
  <w:style w:type="table" w:styleId="affffffffd" w:customStyle="1">
    <w:basedOn w:val="TableNormal"/>
    <w:tblPr>
      <w:tblStyleRowBandSize w:val="1"/>
      <w:tblStyleColBandSize w:val="1"/>
      <w:tblCellMar>
        <w:top w:w="100.0" w:type="dxa"/>
        <w:left w:w="100.0" w:type="dxa"/>
        <w:bottom w:w="100.0" w:type="dxa"/>
        <w:right w:w="100.0" w:type="dxa"/>
      </w:tblCellMar>
    </w:tblPr>
  </w:style>
  <w:style w:type="table" w:styleId="affffffffe" w:customStyle="1">
    <w:basedOn w:val="TableNormal"/>
    <w:tblPr>
      <w:tblStyleRowBandSize w:val="1"/>
      <w:tblStyleColBandSize w:val="1"/>
      <w:tblCellMar>
        <w:top w:w="100.0" w:type="dxa"/>
        <w:left w:w="100.0" w:type="dxa"/>
        <w:bottom w:w="100.0" w:type="dxa"/>
        <w:right w:w="100.0" w:type="dxa"/>
      </w:tblCellMar>
    </w:tblPr>
  </w:style>
  <w:style w:type="table" w:styleId="afffffffff" w:customStyle="1">
    <w:basedOn w:val="TableNormal"/>
    <w:tblPr>
      <w:tblStyleRowBandSize w:val="1"/>
      <w:tblStyleColBandSize w:val="1"/>
      <w:tblCellMar>
        <w:top w:w="100.0" w:type="dxa"/>
        <w:left w:w="100.0" w:type="dxa"/>
        <w:bottom w:w="100.0" w:type="dxa"/>
        <w:right w:w="100.0" w:type="dxa"/>
      </w:tblCellMar>
    </w:tblPr>
  </w:style>
  <w:style w:type="table" w:styleId="afffffffff0" w:customStyle="1">
    <w:basedOn w:val="TableNormal"/>
    <w:tblPr>
      <w:tblStyleRowBandSize w:val="1"/>
      <w:tblStyleColBandSize w:val="1"/>
      <w:tblCellMar>
        <w:top w:w="100.0" w:type="dxa"/>
        <w:left w:w="100.0" w:type="dxa"/>
        <w:bottom w:w="100.0" w:type="dxa"/>
        <w:right w:w="100.0" w:type="dxa"/>
      </w:tblCellMar>
    </w:tblPr>
  </w:style>
  <w:style w:type="table" w:styleId="afffffffff1" w:customStyle="1">
    <w:basedOn w:val="TableNormal"/>
    <w:tblPr>
      <w:tblStyleRowBandSize w:val="1"/>
      <w:tblStyleColBandSize w:val="1"/>
      <w:tblCellMar>
        <w:top w:w="100.0" w:type="dxa"/>
        <w:left w:w="100.0" w:type="dxa"/>
        <w:bottom w:w="100.0" w:type="dxa"/>
        <w:right w:w="100.0" w:type="dxa"/>
      </w:tblCellMar>
    </w:tblPr>
  </w:style>
  <w:style w:type="table" w:styleId="afffffffff2" w:customStyle="1">
    <w:basedOn w:val="TableNormal"/>
    <w:tblPr>
      <w:tblStyleRowBandSize w:val="1"/>
      <w:tblStyleColBandSize w:val="1"/>
      <w:tblCellMar>
        <w:top w:w="100.0" w:type="dxa"/>
        <w:left w:w="100.0" w:type="dxa"/>
        <w:bottom w:w="100.0" w:type="dxa"/>
        <w:right w:w="100.0" w:type="dxa"/>
      </w:tblCellMar>
    </w:tblPr>
  </w:style>
  <w:style w:type="table" w:styleId="afffffffff3" w:customStyle="1">
    <w:basedOn w:val="TableNormal"/>
    <w:tblPr>
      <w:tblStyleRowBandSize w:val="1"/>
      <w:tblStyleColBandSize w:val="1"/>
      <w:tblCellMar>
        <w:top w:w="100.0" w:type="dxa"/>
        <w:left w:w="100.0" w:type="dxa"/>
        <w:bottom w:w="100.0" w:type="dxa"/>
        <w:right w:w="100.0" w:type="dxa"/>
      </w:tblCellMar>
    </w:tblPr>
  </w:style>
  <w:style w:type="table" w:styleId="afffffffff4" w:customStyle="1">
    <w:basedOn w:val="TableNormal"/>
    <w:tblPr>
      <w:tblStyleRowBandSize w:val="1"/>
      <w:tblStyleColBandSize w:val="1"/>
      <w:tblCellMar>
        <w:top w:w="100.0" w:type="dxa"/>
        <w:left w:w="100.0" w:type="dxa"/>
        <w:bottom w:w="100.0" w:type="dxa"/>
        <w:right w:w="100.0" w:type="dxa"/>
      </w:tblCellMar>
    </w:tblPr>
  </w:style>
  <w:style w:type="table" w:styleId="afffffffff5" w:customStyle="1">
    <w:basedOn w:val="TableNormal"/>
    <w:tblPr>
      <w:tblStyleRowBandSize w:val="1"/>
      <w:tblStyleColBandSize w:val="1"/>
      <w:tblCellMar>
        <w:top w:w="100.0" w:type="dxa"/>
        <w:left w:w="100.0" w:type="dxa"/>
        <w:bottom w:w="100.0" w:type="dxa"/>
        <w:right w:w="100.0" w:type="dxa"/>
      </w:tblCellMar>
    </w:tblPr>
  </w:style>
  <w:style w:type="table" w:styleId="afffffffff6" w:customStyle="1">
    <w:basedOn w:val="TableNormal"/>
    <w:tblPr>
      <w:tblStyleRowBandSize w:val="1"/>
      <w:tblStyleColBandSize w:val="1"/>
      <w:tblCellMar>
        <w:top w:w="100.0" w:type="dxa"/>
        <w:left w:w="100.0" w:type="dxa"/>
        <w:bottom w:w="100.0" w:type="dxa"/>
        <w:right w:w="100.0" w:type="dxa"/>
      </w:tblCellMar>
    </w:tblPr>
  </w:style>
  <w:style w:type="table" w:styleId="afffffffff7" w:customStyle="1">
    <w:basedOn w:val="TableNormal"/>
    <w:tblPr>
      <w:tblStyleRowBandSize w:val="1"/>
      <w:tblStyleColBandSize w:val="1"/>
      <w:tblCellMar>
        <w:top w:w="100.0" w:type="dxa"/>
        <w:left w:w="100.0" w:type="dxa"/>
        <w:bottom w:w="100.0" w:type="dxa"/>
        <w:right w:w="100.0" w:type="dxa"/>
      </w:tblCellMar>
    </w:tblPr>
  </w:style>
  <w:style w:type="table" w:styleId="afffffffff8" w:customStyle="1">
    <w:basedOn w:val="TableNormal"/>
    <w:tblPr>
      <w:tblStyleRowBandSize w:val="1"/>
      <w:tblStyleColBandSize w:val="1"/>
      <w:tblCellMar>
        <w:top w:w="100.0" w:type="dxa"/>
        <w:left w:w="100.0" w:type="dxa"/>
        <w:bottom w:w="100.0" w:type="dxa"/>
        <w:right w:w="100.0" w:type="dxa"/>
      </w:tblCellMar>
    </w:tblPr>
  </w:style>
  <w:style w:type="table" w:styleId="afffffffff9" w:customStyle="1">
    <w:basedOn w:val="TableNormal"/>
    <w:tblPr>
      <w:tblStyleRowBandSize w:val="1"/>
      <w:tblStyleColBandSize w:val="1"/>
      <w:tblCellMar>
        <w:top w:w="100.0" w:type="dxa"/>
        <w:left w:w="100.0" w:type="dxa"/>
        <w:bottom w:w="100.0" w:type="dxa"/>
        <w:right w:w="100.0" w:type="dxa"/>
      </w:tblCellMar>
    </w:tblPr>
  </w:style>
  <w:style w:type="table" w:styleId="afffffffffa" w:customStyle="1">
    <w:basedOn w:val="TableNormal"/>
    <w:tblPr>
      <w:tblStyleRowBandSize w:val="1"/>
      <w:tblStyleColBandSize w:val="1"/>
      <w:tblCellMar>
        <w:top w:w="100.0" w:type="dxa"/>
        <w:left w:w="100.0" w:type="dxa"/>
        <w:bottom w:w="100.0" w:type="dxa"/>
        <w:right w:w="100.0" w:type="dxa"/>
      </w:tblCellMar>
    </w:tblPr>
  </w:style>
  <w:style w:type="table" w:styleId="afffffffffb" w:customStyle="1">
    <w:basedOn w:val="TableNormal"/>
    <w:tblPr>
      <w:tblStyleRowBandSize w:val="1"/>
      <w:tblStyleColBandSize w:val="1"/>
      <w:tblCellMar>
        <w:top w:w="100.0" w:type="dxa"/>
        <w:left w:w="100.0" w:type="dxa"/>
        <w:bottom w:w="100.0" w:type="dxa"/>
        <w:right w:w="100.0" w:type="dxa"/>
      </w:tblCellMar>
    </w:tblPr>
  </w:style>
  <w:style w:type="table" w:styleId="afffffffffc" w:customStyle="1">
    <w:basedOn w:val="TableNormal"/>
    <w:tblPr>
      <w:tblStyleRowBandSize w:val="1"/>
      <w:tblStyleColBandSize w:val="1"/>
      <w:tblCellMar>
        <w:top w:w="100.0" w:type="dxa"/>
        <w:left w:w="100.0" w:type="dxa"/>
        <w:bottom w:w="100.0" w:type="dxa"/>
        <w:right w:w="100.0" w:type="dxa"/>
      </w:tblCellMar>
    </w:tblPr>
  </w:style>
  <w:style w:type="table" w:styleId="afffffffffd" w:customStyle="1">
    <w:basedOn w:val="TableNormal"/>
    <w:tblPr>
      <w:tblStyleRowBandSize w:val="1"/>
      <w:tblStyleColBandSize w:val="1"/>
      <w:tblCellMar>
        <w:top w:w="100.0" w:type="dxa"/>
        <w:left w:w="100.0" w:type="dxa"/>
        <w:bottom w:w="100.0" w:type="dxa"/>
        <w:right w:w="100.0" w:type="dxa"/>
      </w:tblCellMar>
    </w:tblPr>
  </w:style>
  <w:style w:type="table" w:styleId="afffffffffe" w:customStyle="1">
    <w:basedOn w:val="TableNormal"/>
    <w:tblPr>
      <w:tblStyleRowBandSize w:val="1"/>
      <w:tblStyleColBandSize w:val="1"/>
      <w:tblCellMar>
        <w:top w:w="100.0" w:type="dxa"/>
        <w:left w:w="100.0" w:type="dxa"/>
        <w:bottom w:w="100.0" w:type="dxa"/>
        <w:right w:w="100.0" w:type="dxa"/>
      </w:tblCellMar>
    </w:tblPr>
  </w:style>
  <w:style w:type="table" w:styleId="affffffffff" w:customStyle="1">
    <w:basedOn w:val="TableNormal"/>
    <w:tblPr>
      <w:tblStyleRowBandSize w:val="1"/>
      <w:tblStyleColBandSize w:val="1"/>
      <w:tblCellMar>
        <w:top w:w="100.0" w:type="dxa"/>
        <w:left w:w="100.0" w:type="dxa"/>
        <w:bottom w:w="100.0" w:type="dxa"/>
        <w:right w:w="100.0" w:type="dxa"/>
      </w:tblCellMar>
    </w:tblPr>
  </w:style>
  <w:style w:type="table" w:styleId="affffffffff0" w:customStyle="1">
    <w:basedOn w:val="TableNormal"/>
    <w:tblPr>
      <w:tblStyleRowBandSize w:val="1"/>
      <w:tblStyleColBandSize w:val="1"/>
      <w:tblCellMar>
        <w:top w:w="100.0" w:type="dxa"/>
        <w:left w:w="100.0" w:type="dxa"/>
        <w:bottom w:w="100.0" w:type="dxa"/>
        <w:right w:w="100.0" w:type="dxa"/>
      </w:tblCellMar>
    </w:tblPr>
  </w:style>
  <w:style w:type="table" w:styleId="affffffffff1" w:customStyle="1">
    <w:basedOn w:val="TableNormal"/>
    <w:tblPr>
      <w:tblStyleRowBandSize w:val="1"/>
      <w:tblStyleColBandSize w:val="1"/>
      <w:tblCellMar>
        <w:top w:w="100.0" w:type="dxa"/>
        <w:left w:w="100.0" w:type="dxa"/>
        <w:bottom w:w="100.0" w:type="dxa"/>
        <w:right w:w="100.0" w:type="dxa"/>
      </w:tblCellMar>
    </w:tblPr>
  </w:style>
  <w:style w:type="table" w:styleId="affffffffff2" w:customStyle="1">
    <w:basedOn w:val="TableNormal"/>
    <w:tblPr>
      <w:tblStyleRowBandSize w:val="1"/>
      <w:tblStyleColBandSize w:val="1"/>
      <w:tblCellMar>
        <w:top w:w="100.0" w:type="dxa"/>
        <w:left w:w="100.0" w:type="dxa"/>
        <w:bottom w:w="100.0" w:type="dxa"/>
        <w:right w:w="100.0" w:type="dxa"/>
      </w:tblCellMar>
    </w:tblPr>
  </w:style>
  <w:style w:type="table" w:styleId="affffffffff3" w:customStyle="1">
    <w:basedOn w:val="TableNormal"/>
    <w:tblPr>
      <w:tblStyleRowBandSize w:val="1"/>
      <w:tblStyleColBandSize w:val="1"/>
      <w:tblCellMar>
        <w:top w:w="100.0" w:type="dxa"/>
        <w:left w:w="100.0" w:type="dxa"/>
        <w:bottom w:w="100.0" w:type="dxa"/>
        <w:right w:w="100.0" w:type="dxa"/>
      </w:tblCellMar>
    </w:tblPr>
  </w:style>
  <w:style w:type="table" w:styleId="affffffffff4" w:customStyle="1">
    <w:basedOn w:val="TableNormal"/>
    <w:tblPr>
      <w:tblStyleRowBandSize w:val="1"/>
      <w:tblStyleColBandSize w:val="1"/>
      <w:tblCellMar>
        <w:top w:w="100.0" w:type="dxa"/>
        <w:left w:w="100.0" w:type="dxa"/>
        <w:bottom w:w="100.0" w:type="dxa"/>
        <w:right w:w="100.0" w:type="dxa"/>
      </w:tblCellMar>
    </w:tblPr>
  </w:style>
  <w:style w:type="table" w:styleId="affffffffff5" w:customStyle="1">
    <w:basedOn w:val="TableNormal"/>
    <w:tblPr>
      <w:tblStyleRowBandSize w:val="1"/>
      <w:tblStyleColBandSize w:val="1"/>
      <w:tblCellMar>
        <w:top w:w="100.0" w:type="dxa"/>
        <w:left w:w="100.0" w:type="dxa"/>
        <w:bottom w:w="100.0" w:type="dxa"/>
        <w:right w:w="100.0" w:type="dxa"/>
      </w:tblCellMar>
    </w:tblPr>
  </w:style>
  <w:style w:type="table" w:styleId="affffffffff6" w:customStyle="1">
    <w:basedOn w:val="TableNormal"/>
    <w:tblPr>
      <w:tblStyleRowBandSize w:val="1"/>
      <w:tblStyleColBandSize w:val="1"/>
      <w:tblCellMar>
        <w:top w:w="100.0" w:type="dxa"/>
        <w:left w:w="100.0" w:type="dxa"/>
        <w:bottom w:w="100.0" w:type="dxa"/>
        <w:right w:w="100.0" w:type="dxa"/>
      </w:tblCellMar>
    </w:tblPr>
  </w:style>
  <w:style w:type="table" w:styleId="affffffffff7" w:customStyle="1">
    <w:basedOn w:val="TableNormal"/>
    <w:tblPr>
      <w:tblStyleRowBandSize w:val="1"/>
      <w:tblStyleColBandSize w:val="1"/>
      <w:tblCellMar>
        <w:top w:w="100.0" w:type="dxa"/>
        <w:left w:w="100.0" w:type="dxa"/>
        <w:bottom w:w="100.0" w:type="dxa"/>
        <w:right w:w="100.0" w:type="dxa"/>
      </w:tblCellMar>
    </w:tblPr>
  </w:style>
  <w:style w:type="table" w:styleId="affffffffff8" w:customStyle="1">
    <w:basedOn w:val="TableNormal"/>
    <w:tblPr>
      <w:tblStyleRowBandSize w:val="1"/>
      <w:tblStyleColBandSize w:val="1"/>
      <w:tblCellMar>
        <w:top w:w="100.0" w:type="dxa"/>
        <w:left w:w="100.0" w:type="dxa"/>
        <w:bottom w:w="100.0" w:type="dxa"/>
        <w:right w:w="100.0" w:type="dxa"/>
      </w:tblCellMar>
    </w:tblPr>
  </w:style>
  <w:style w:type="table" w:styleId="affffffffff9" w:customStyle="1">
    <w:basedOn w:val="TableNormal"/>
    <w:tblPr>
      <w:tblStyleRowBandSize w:val="1"/>
      <w:tblStyleColBandSize w:val="1"/>
      <w:tblCellMar>
        <w:top w:w="100.0" w:type="dxa"/>
        <w:left w:w="100.0" w:type="dxa"/>
        <w:bottom w:w="100.0" w:type="dxa"/>
        <w:right w:w="100.0" w:type="dxa"/>
      </w:tblCellMar>
    </w:tblPr>
  </w:style>
  <w:style w:type="table" w:styleId="affffffffffa" w:customStyle="1">
    <w:basedOn w:val="TableNormal"/>
    <w:tblPr>
      <w:tblStyleRowBandSize w:val="1"/>
      <w:tblStyleColBandSize w:val="1"/>
      <w:tblCellMar>
        <w:top w:w="100.0" w:type="dxa"/>
        <w:left w:w="100.0" w:type="dxa"/>
        <w:bottom w:w="100.0" w:type="dxa"/>
        <w:right w:w="100.0" w:type="dxa"/>
      </w:tblCellMar>
    </w:tblPr>
  </w:style>
  <w:style w:type="table" w:styleId="affffffffffb" w:customStyle="1">
    <w:basedOn w:val="TableNormal"/>
    <w:tblPr>
      <w:tblStyleRowBandSize w:val="1"/>
      <w:tblStyleColBandSize w:val="1"/>
      <w:tblCellMar>
        <w:top w:w="100.0" w:type="dxa"/>
        <w:left w:w="100.0" w:type="dxa"/>
        <w:bottom w:w="100.0" w:type="dxa"/>
        <w:right w:w="100.0" w:type="dxa"/>
      </w:tblCellMar>
    </w:tblPr>
  </w:style>
  <w:style w:type="table" w:styleId="affffffffffc" w:customStyle="1">
    <w:basedOn w:val="TableNormal"/>
    <w:tblPr>
      <w:tblStyleRowBandSize w:val="1"/>
      <w:tblStyleColBandSize w:val="1"/>
      <w:tblCellMar>
        <w:top w:w="100.0" w:type="dxa"/>
        <w:left w:w="100.0" w:type="dxa"/>
        <w:bottom w:w="100.0" w:type="dxa"/>
        <w:right w:w="100.0" w:type="dxa"/>
      </w:tblCellMar>
    </w:tblPr>
  </w:style>
  <w:style w:type="table" w:styleId="affffffffffd" w:customStyle="1">
    <w:basedOn w:val="TableNormal"/>
    <w:tblPr>
      <w:tblStyleRowBandSize w:val="1"/>
      <w:tblStyleColBandSize w:val="1"/>
      <w:tblCellMar>
        <w:top w:w="100.0" w:type="dxa"/>
        <w:left w:w="100.0" w:type="dxa"/>
        <w:bottom w:w="100.0" w:type="dxa"/>
        <w:right w:w="100.0" w:type="dxa"/>
      </w:tblCellMar>
    </w:tblPr>
  </w:style>
  <w:style w:type="table" w:styleId="affffffffffe" w:customStyle="1">
    <w:basedOn w:val="TableNormal"/>
    <w:tblPr>
      <w:tblStyleRowBandSize w:val="1"/>
      <w:tblStyleColBandSize w:val="1"/>
      <w:tblCellMar>
        <w:top w:w="100.0" w:type="dxa"/>
        <w:left w:w="100.0" w:type="dxa"/>
        <w:bottom w:w="100.0" w:type="dxa"/>
        <w:right w:w="100.0" w:type="dxa"/>
      </w:tblCellMar>
    </w:tblPr>
  </w:style>
  <w:style w:type="table" w:styleId="afffffffffff" w:customStyle="1">
    <w:basedOn w:val="TableNormal"/>
    <w:tblPr>
      <w:tblStyleRowBandSize w:val="1"/>
      <w:tblStyleColBandSize w:val="1"/>
      <w:tblCellMar>
        <w:top w:w="100.0" w:type="dxa"/>
        <w:left w:w="100.0" w:type="dxa"/>
        <w:bottom w:w="100.0" w:type="dxa"/>
        <w:right w:w="100.0" w:type="dxa"/>
      </w:tblCellMar>
    </w:tblPr>
  </w:style>
  <w:style w:type="table" w:styleId="afffffffffff0" w:customStyle="1">
    <w:basedOn w:val="TableNormal"/>
    <w:tblPr>
      <w:tblStyleRowBandSize w:val="1"/>
      <w:tblStyleColBandSize w:val="1"/>
      <w:tblCellMar>
        <w:top w:w="100.0" w:type="dxa"/>
        <w:left w:w="100.0" w:type="dxa"/>
        <w:bottom w:w="100.0" w:type="dxa"/>
        <w:right w:w="100.0" w:type="dxa"/>
      </w:tblCellMar>
    </w:tblPr>
  </w:style>
  <w:style w:type="table" w:styleId="afffffffffff1" w:customStyle="1">
    <w:basedOn w:val="TableNormal"/>
    <w:tblPr>
      <w:tblStyleRowBandSize w:val="1"/>
      <w:tblStyleColBandSize w:val="1"/>
      <w:tblCellMar>
        <w:top w:w="100.0" w:type="dxa"/>
        <w:left w:w="100.0" w:type="dxa"/>
        <w:bottom w:w="100.0" w:type="dxa"/>
        <w:right w:w="100.0" w:type="dxa"/>
      </w:tblCellMar>
    </w:tblPr>
  </w:style>
  <w:style w:type="table" w:styleId="afffffffffff2" w:customStyle="1">
    <w:basedOn w:val="TableNormal"/>
    <w:tblPr>
      <w:tblStyleRowBandSize w:val="1"/>
      <w:tblStyleColBandSize w:val="1"/>
      <w:tblCellMar>
        <w:top w:w="100.0" w:type="dxa"/>
        <w:left w:w="100.0" w:type="dxa"/>
        <w:bottom w:w="100.0" w:type="dxa"/>
        <w:right w:w="100.0" w:type="dxa"/>
      </w:tblCellMar>
    </w:tblPr>
  </w:style>
  <w:style w:type="table" w:styleId="afffffffffff3" w:customStyle="1">
    <w:basedOn w:val="TableNormal"/>
    <w:tblPr>
      <w:tblStyleRowBandSize w:val="1"/>
      <w:tblStyleColBandSize w:val="1"/>
      <w:tblCellMar>
        <w:top w:w="100.0" w:type="dxa"/>
        <w:left w:w="100.0" w:type="dxa"/>
        <w:bottom w:w="100.0" w:type="dxa"/>
        <w:right w:w="100.0" w:type="dxa"/>
      </w:tblCellMar>
    </w:tblPr>
  </w:style>
  <w:style w:type="table" w:styleId="afffffffffff4" w:customStyle="1">
    <w:basedOn w:val="TableNormal"/>
    <w:tblPr>
      <w:tblStyleRowBandSize w:val="1"/>
      <w:tblStyleColBandSize w:val="1"/>
      <w:tblCellMar>
        <w:top w:w="100.0" w:type="dxa"/>
        <w:left w:w="100.0" w:type="dxa"/>
        <w:bottom w:w="100.0" w:type="dxa"/>
        <w:right w:w="100.0" w:type="dxa"/>
      </w:tblCellMar>
    </w:tblPr>
  </w:style>
  <w:style w:type="table" w:styleId="afffffffffff5" w:customStyle="1">
    <w:basedOn w:val="TableNormal"/>
    <w:tblPr>
      <w:tblStyleRowBandSize w:val="1"/>
      <w:tblStyleColBandSize w:val="1"/>
      <w:tblCellMar>
        <w:top w:w="100.0" w:type="dxa"/>
        <w:left w:w="100.0" w:type="dxa"/>
        <w:bottom w:w="100.0" w:type="dxa"/>
        <w:right w:w="100.0" w:type="dxa"/>
      </w:tblCellMar>
    </w:tblPr>
  </w:style>
  <w:style w:type="table" w:styleId="afffffffffff6" w:customStyle="1">
    <w:basedOn w:val="TableNormal"/>
    <w:tblPr>
      <w:tblStyleRowBandSize w:val="1"/>
      <w:tblStyleColBandSize w:val="1"/>
      <w:tblCellMar>
        <w:top w:w="100.0" w:type="dxa"/>
        <w:left w:w="100.0" w:type="dxa"/>
        <w:bottom w:w="100.0" w:type="dxa"/>
        <w:right w:w="100.0" w:type="dxa"/>
      </w:tblCellMar>
    </w:tblPr>
  </w:style>
  <w:style w:type="table" w:styleId="afffffffffff7" w:customStyle="1">
    <w:basedOn w:val="TableNormal"/>
    <w:tblPr>
      <w:tblStyleRowBandSize w:val="1"/>
      <w:tblStyleColBandSize w:val="1"/>
      <w:tblCellMar>
        <w:top w:w="100.0" w:type="dxa"/>
        <w:left w:w="100.0" w:type="dxa"/>
        <w:bottom w:w="100.0" w:type="dxa"/>
        <w:right w:w="100.0" w:type="dxa"/>
      </w:tblCellMar>
    </w:tblPr>
  </w:style>
  <w:style w:type="table" w:styleId="afffffffffff8" w:customStyle="1">
    <w:basedOn w:val="TableNormal"/>
    <w:tblPr>
      <w:tblStyleRowBandSize w:val="1"/>
      <w:tblStyleColBandSize w:val="1"/>
      <w:tblCellMar>
        <w:top w:w="100.0" w:type="dxa"/>
        <w:left w:w="100.0" w:type="dxa"/>
        <w:bottom w:w="100.0" w:type="dxa"/>
        <w:right w:w="100.0" w:type="dxa"/>
      </w:tblCellMar>
    </w:tblPr>
  </w:style>
  <w:style w:type="table" w:styleId="afffffffffff9" w:customStyle="1">
    <w:basedOn w:val="TableNormal"/>
    <w:tblPr>
      <w:tblStyleRowBandSize w:val="1"/>
      <w:tblStyleColBandSize w:val="1"/>
      <w:tblCellMar>
        <w:top w:w="100.0" w:type="dxa"/>
        <w:left w:w="100.0" w:type="dxa"/>
        <w:bottom w:w="100.0" w:type="dxa"/>
        <w:right w:w="100.0" w:type="dxa"/>
      </w:tblCellMar>
    </w:tblPr>
  </w:style>
  <w:style w:type="table" w:styleId="afffffffffffa" w:customStyle="1">
    <w:basedOn w:val="TableNormal"/>
    <w:tblPr>
      <w:tblStyleRowBandSize w:val="1"/>
      <w:tblStyleColBandSize w:val="1"/>
      <w:tblCellMar>
        <w:top w:w="100.0" w:type="dxa"/>
        <w:left w:w="100.0" w:type="dxa"/>
        <w:bottom w:w="100.0" w:type="dxa"/>
        <w:right w:w="100.0" w:type="dxa"/>
      </w:tblCellMar>
    </w:tblPr>
  </w:style>
  <w:style w:type="table" w:styleId="afffffffffffb" w:customStyle="1">
    <w:basedOn w:val="TableNormal"/>
    <w:tblPr>
      <w:tblStyleRowBandSize w:val="1"/>
      <w:tblStyleColBandSize w:val="1"/>
      <w:tblCellMar>
        <w:top w:w="100.0" w:type="dxa"/>
        <w:left w:w="100.0" w:type="dxa"/>
        <w:bottom w:w="100.0" w:type="dxa"/>
        <w:right w:w="100.0" w:type="dxa"/>
      </w:tblCellMar>
    </w:tblPr>
  </w:style>
  <w:style w:type="table" w:styleId="afffffffffffc" w:customStyle="1">
    <w:basedOn w:val="TableNormal"/>
    <w:tblPr>
      <w:tblStyleRowBandSize w:val="1"/>
      <w:tblStyleColBandSize w:val="1"/>
      <w:tblCellMar>
        <w:top w:w="100.0" w:type="dxa"/>
        <w:left w:w="100.0" w:type="dxa"/>
        <w:bottom w:w="100.0" w:type="dxa"/>
        <w:right w:w="100.0" w:type="dxa"/>
      </w:tblCellMar>
    </w:tblPr>
  </w:style>
  <w:style w:type="table" w:styleId="afffffffffffd" w:customStyle="1">
    <w:basedOn w:val="TableNormal"/>
    <w:tblPr>
      <w:tblStyleRowBandSize w:val="1"/>
      <w:tblStyleColBandSize w:val="1"/>
      <w:tblCellMar>
        <w:top w:w="100.0" w:type="dxa"/>
        <w:left w:w="100.0" w:type="dxa"/>
        <w:bottom w:w="100.0" w:type="dxa"/>
        <w:right w:w="100.0" w:type="dxa"/>
      </w:tblCellMar>
    </w:tblPr>
  </w:style>
  <w:style w:type="table" w:styleId="afffffffffffe" w:customStyle="1">
    <w:basedOn w:val="TableNormal"/>
    <w:tblPr>
      <w:tblStyleRowBandSize w:val="1"/>
      <w:tblStyleColBandSize w:val="1"/>
      <w:tblCellMar>
        <w:top w:w="100.0" w:type="dxa"/>
        <w:left w:w="100.0" w:type="dxa"/>
        <w:bottom w:w="100.0" w:type="dxa"/>
        <w:right w:w="100.0" w:type="dxa"/>
      </w:tblCellMar>
    </w:tblPr>
  </w:style>
  <w:style w:type="table" w:styleId="affffffffffff" w:customStyle="1">
    <w:basedOn w:val="TableNormal"/>
    <w:tblPr>
      <w:tblStyleRowBandSize w:val="1"/>
      <w:tblStyleColBandSize w:val="1"/>
      <w:tblCellMar>
        <w:top w:w="100.0" w:type="dxa"/>
        <w:left w:w="100.0" w:type="dxa"/>
        <w:bottom w:w="100.0" w:type="dxa"/>
        <w:right w:w="100.0" w:type="dxa"/>
      </w:tblCellMar>
    </w:tblPr>
  </w:style>
  <w:style w:type="table" w:styleId="affffffffffff0" w:customStyle="1">
    <w:basedOn w:val="TableNormal"/>
    <w:tblPr>
      <w:tblStyleRowBandSize w:val="1"/>
      <w:tblStyleColBandSize w:val="1"/>
      <w:tblCellMar>
        <w:top w:w="100.0" w:type="dxa"/>
        <w:left w:w="100.0" w:type="dxa"/>
        <w:bottom w:w="100.0" w:type="dxa"/>
        <w:right w:w="100.0" w:type="dxa"/>
      </w:tblCellMar>
    </w:tblPr>
  </w:style>
  <w:style w:type="table" w:styleId="affffffffffff1" w:customStyle="1">
    <w:basedOn w:val="TableNormal"/>
    <w:tblPr>
      <w:tblStyleRowBandSize w:val="1"/>
      <w:tblStyleColBandSize w:val="1"/>
      <w:tblCellMar>
        <w:top w:w="100.0" w:type="dxa"/>
        <w:left w:w="100.0" w:type="dxa"/>
        <w:bottom w:w="100.0" w:type="dxa"/>
        <w:right w:w="100.0" w:type="dxa"/>
      </w:tblCellMar>
    </w:tblPr>
  </w:style>
  <w:style w:type="table" w:styleId="affffffffffff2" w:customStyle="1">
    <w:basedOn w:val="TableNormal"/>
    <w:tblPr>
      <w:tblStyleRowBandSize w:val="1"/>
      <w:tblStyleColBandSize w:val="1"/>
      <w:tblCellMar>
        <w:top w:w="100.0" w:type="dxa"/>
        <w:left w:w="100.0" w:type="dxa"/>
        <w:bottom w:w="100.0" w:type="dxa"/>
        <w:right w:w="100.0" w:type="dxa"/>
      </w:tblCellMar>
    </w:tblPr>
  </w:style>
  <w:style w:type="table" w:styleId="affffffffffff3" w:customStyle="1">
    <w:basedOn w:val="TableNormal"/>
    <w:tblPr>
      <w:tblStyleRowBandSize w:val="1"/>
      <w:tblStyleColBandSize w:val="1"/>
      <w:tblCellMar>
        <w:top w:w="100.0" w:type="dxa"/>
        <w:left w:w="100.0" w:type="dxa"/>
        <w:bottom w:w="100.0" w:type="dxa"/>
        <w:right w:w="100.0" w:type="dxa"/>
      </w:tblCellMar>
    </w:tblPr>
  </w:style>
  <w:style w:type="table" w:styleId="affffffffffff4" w:customStyle="1">
    <w:basedOn w:val="TableNormal"/>
    <w:tblPr>
      <w:tblStyleRowBandSize w:val="1"/>
      <w:tblStyleColBandSize w:val="1"/>
      <w:tblCellMar>
        <w:top w:w="100.0" w:type="dxa"/>
        <w:left w:w="100.0" w:type="dxa"/>
        <w:bottom w:w="100.0" w:type="dxa"/>
        <w:right w:w="100.0" w:type="dxa"/>
      </w:tblCellMar>
    </w:tblPr>
  </w:style>
  <w:style w:type="table" w:styleId="affffffffffff5" w:customStyle="1">
    <w:basedOn w:val="TableNormal"/>
    <w:tblPr>
      <w:tblStyleRowBandSize w:val="1"/>
      <w:tblStyleColBandSize w:val="1"/>
      <w:tblCellMar>
        <w:top w:w="100.0" w:type="dxa"/>
        <w:left w:w="100.0" w:type="dxa"/>
        <w:bottom w:w="100.0" w:type="dxa"/>
        <w:right w:w="100.0" w:type="dxa"/>
      </w:tblCellMar>
    </w:tblPr>
  </w:style>
  <w:style w:type="table" w:styleId="affffffffffff6" w:customStyle="1">
    <w:basedOn w:val="TableNormal"/>
    <w:tblPr>
      <w:tblStyleRowBandSize w:val="1"/>
      <w:tblStyleColBandSize w:val="1"/>
      <w:tblCellMar>
        <w:top w:w="100.0" w:type="dxa"/>
        <w:left w:w="100.0" w:type="dxa"/>
        <w:bottom w:w="100.0" w:type="dxa"/>
        <w:right w:w="100.0" w:type="dxa"/>
      </w:tblCellMar>
    </w:tblPr>
  </w:style>
  <w:style w:type="table" w:styleId="affffffffffff7" w:customStyle="1">
    <w:basedOn w:val="TableNormal"/>
    <w:tblPr>
      <w:tblStyleRowBandSize w:val="1"/>
      <w:tblStyleColBandSize w:val="1"/>
      <w:tblCellMar>
        <w:top w:w="100.0" w:type="dxa"/>
        <w:left w:w="100.0" w:type="dxa"/>
        <w:bottom w:w="100.0" w:type="dxa"/>
        <w:right w:w="100.0" w:type="dxa"/>
      </w:tblCellMar>
    </w:tblPr>
  </w:style>
  <w:style w:type="table" w:styleId="affffffffffff8" w:customStyle="1">
    <w:basedOn w:val="TableNormal"/>
    <w:tblPr>
      <w:tblStyleRowBandSize w:val="1"/>
      <w:tblStyleColBandSize w:val="1"/>
      <w:tblCellMar>
        <w:top w:w="100.0" w:type="dxa"/>
        <w:left w:w="100.0" w:type="dxa"/>
        <w:bottom w:w="100.0" w:type="dxa"/>
        <w:right w:w="100.0" w:type="dxa"/>
      </w:tblCellMar>
    </w:tblPr>
  </w:style>
  <w:style w:type="table" w:styleId="affffffffffff9" w:customStyle="1">
    <w:basedOn w:val="TableNormal"/>
    <w:tblPr>
      <w:tblStyleRowBandSize w:val="1"/>
      <w:tblStyleColBandSize w:val="1"/>
      <w:tblCellMar>
        <w:top w:w="100.0" w:type="dxa"/>
        <w:left w:w="100.0" w:type="dxa"/>
        <w:bottom w:w="100.0" w:type="dxa"/>
        <w:right w:w="100.0" w:type="dxa"/>
      </w:tblCellMar>
    </w:tblPr>
  </w:style>
  <w:style w:type="table" w:styleId="affffffffffffa" w:customStyle="1">
    <w:basedOn w:val="TableNormal"/>
    <w:tblPr>
      <w:tblStyleRowBandSize w:val="1"/>
      <w:tblStyleColBandSize w:val="1"/>
      <w:tblCellMar>
        <w:top w:w="100.0" w:type="dxa"/>
        <w:left w:w="100.0" w:type="dxa"/>
        <w:bottom w:w="100.0" w:type="dxa"/>
        <w:right w:w="100.0" w:type="dxa"/>
      </w:tblCellMar>
    </w:tblPr>
  </w:style>
  <w:style w:type="table" w:styleId="affffffffffffb" w:customStyle="1">
    <w:basedOn w:val="TableNormal"/>
    <w:tblPr>
      <w:tblStyleRowBandSize w:val="1"/>
      <w:tblStyleColBandSize w:val="1"/>
      <w:tblCellMar>
        <w:top w:w="100.0" w:type="dxa"/>
        <w:left w:w="100.0" w:type="dxa"/>
        <w:bottom w:w="100.0" w:type="dxa"/>
        <w:right w:w="100.0" w:type="dxa"/>
      </w:tblCellMar>
    </w:tblPr>
  </w:style>
  <w:style w:type="table" w:styleId="affffffffffffc" w:customStyle="1">
    <w:basedOn w:val="TableNormal"/>
    <w:tblPr>
      <w:tblStyleRowBandSize w:val="1"/>
      <w:tblStyleColBandSize w:val="1"/>
      <w:tblCellMar>
        <w:top w:w="100.0" w:type="dxa"/>
        <w:left w:w="100.0" w:type="dxa"/>
        <w:bottom w:w="100.0" w:type="dxa"/>
        <w:right w:w="100.0" w:type="dxa"/>
      </w:tblCellMar>
    </w:tblPr>
  </w:style>
  <w:style w:type="table" w:styleId="affffffffffffd" w:customStyle="1">
    <w:basedOn w:val="TableNormal"/>
    <w:tblPr>
      <w:tblStyleRowBandSize w:val="1"/>
      <w:tblStyleColBandSize w:val="1"/>
      <w:tblCellMar>
        <w:top w:w="100.0" w:type="dxa"/>
        <w:left w:w="100.0" w:type="dxa"/>
        <w:bottom w:w="100.0" w:type="dxa"/>
        <w:right w:w="100.0" w:type="dxa"/>
      </w:tblCellMar>
    </w:tblPr>
  </w:style>
  <w:style w:type="table" w:styleId="affffffffffffe" w:customStyle="1">
    <w:basedOn w:val="TableNormal"/>
    <w:tblPr>
      <w:tblStyleRowBandSize w:val="1"/>
      <w:tblStyleColBandSize w:val="1"/>
      <w:tblCellMar>
        <w:top w:w="100.0" w:type="dxa"/>
        <w:left w:w="100.0" w:type="dxa"/>
        <w:bottom w:w="100.0" w:type="dxa"/>
        <w:right w:w="100.0" w:type="dxa"/>
      </w:tblCellMar>
    </w:tblPr>
  </w:style>
  <w:style w:type="table" w:styleId="afffffffffffff" w:customStyle="1">
    <w:basedOn w:val="TableNormal"/>
    <w:tblPr>
      <w:tblStyleRowBandSize w:val="1"/>
      <w:tblStyleColBandSize w:val="1"/>
      <w:tblCellMar>
        <w:top w:w="100.0" w:type="dxa"/>
        <w:left w:w="100.0" w:type="dxa"/>
        <w:bottom w:w="100.0" w:type="dxa"/>
        <w:right w:w="100.0" w:type="dxa"/>
      </w:tblCellMar>
    </w:tblPr>
  </w:style>
  <w:style w:type="table" w:styleId="afffffffffffff0" w:customStyle="1">
    <w:basedOn w:val="TableNormal"/>
    <w:tblPr>
      <w:tblStyleRowBandSize w:val="1"/>
      <w:tblStyleColBandSize w:val="1"/>
      <w:tblCellMar>
        <w:top w:w="100.0" w:type="dxa"/>
        <w:left w:w="100.0" w:type="dxa"/>
        <w:bottom w:w="100.0" w:type="dxa"/>
        <w:right w:w="100.0" w:type="dxa"/>
      </w:tblCellMar>
    </w:tblPr>
  </w:style>
  <w:style w:type="table" w:styleId="afffffffffffff1" w:customStyle="1">
    <w:basedOn w:val="TableNormal"/>
    <w:tblPr>
      <w:tblStyleRowBandSize w:val="1"/>
      <w:tblStyleColBandSize w:val="1"/>
      <w:tblCellMar>
        <w:top w:w="100.0" w:type="dxa"/>
        <w:left w:w="100.0" w:type="dxa"/>
        <w:bottom w:w="100.0" w:type="dxa"/>
        <w:right w:w="100.0" w:type="dxa"/>
      </w:tblCellMar>
    </w:tblPr>
  </w:style>
  <w:style w:type="table" w:styleId="afffffffffffff2" w:customStyle="1">
    <w:basedOn w:val="TableNormal"/>
    <w:tblPr>
      <w:tblStyleRowBandSize w:val="1"/>
      <w:tblStyleColBandSize w:val="1"/>
      <w:tblCellMar>
        <w:top w:w="100.0" w:type="dxa"/>
        <w:left w:w="100.0" w:type="dxa"/>
        <w:bottom w:w="100.0" w:type="dxa"/>
        <w:right w:w="100.0" w:type="dxa"/>
      </w:tblCellMar>
    </w:tblPr>
  </w:style>
  <w:style w:type="table" w:styleId="afffffffffffff3" w:customStyle="1">
    <w:basedOn w:val="TableNormal"/>
    <w:tblPr>
      <w:tblStyleRowBandSize w:val="1"/>
      <w:tblStyleColBandSize w:val="1"/>
      <w:tblCellMar>
        <w:top w:w="100.0" w:type="dxa"/>
        <w:left w:w="100.0" w:type="dxa"/>
        <w:bottom w:w="100.0" w:type="dxa"/>
        <w:right w:w="100.0" w:type="dxa"/>
      </w:tblCellMar>
    </w:tblPr>
  </w:style>
  <w:style w:type="table" w:styleId="afffffffffffff4" w:customStyle="1">
    <w:basedOn w:val="TableNormal"/>
    <w:tblPr>
      <w:tblStyleRowBandSize w:val="1"/>
      <w:tblStyleColBandSize w:val="1"/>
      <w:tblCellMar>
        <w:top w:w="100.0" w:type="dxa"/>
        <w:left w:w="100.0" w:type="dxa"/>
        <w:bottom w:w="100.0" w:type="dxa"/>
        <w:right w:w="100.0" w:type="dxa"/>
      </w:tblCellMar>
    </w:tblPr>
  </w:style>
  <w:style w:type="table" w:styleId="afffffffffffff5" w:customStyle="1">
    <w:basedOn w:val="TableNormal"/>
    <w:tblPr>
      <w:tblStyleRowBandSize w:val="1"/>
      <w:tblStyleColBandSize w:val="1"/>
      <w:tblCellMar>
        <w:top w:w="100.0" w:type="dxa"/>
        <w:left w:w="100.0" w:type="dxa"/>
        <w:bottom w:w="100.0" w:type="dxa"/>
        <w:right w:w="100.0" w:type="dxa"/>
      </w:tblCellMar>
    </w:tblPr>
  </w:style>
  <w:style w:type="table" w:styleId="afffffffffffff6" w:customStyle="1">
    <w:basedOn w:val="TableNormal"/>
    <w:tblPr>
      <w:tblStyleRowBandSize w:val="1"/>
      <w:tblStyleColBandSize w:val="1"/>
      <w:tblCellMar>
        <w:top w:w="100.0" w:type="dxa"/>
        <w:left w:w="100.0" w:type="dxa"/>
        <w:bottom w:w="100.0" w:type="dxa"/>
        <w:right w:w="100.0" w:type="dxa"/>
      </w:tblCellMar>
    </w:tblPr>
  </w:style>
  <w:style w:type="table" w:styleId="afffffffffffff7" w:customStyle="1">
    <w:basedOn w:val="TableNormal"/>
    <w:tblPr>
      <w:tblStyleRowBandSize w:val="1"/>
      <w:tblStyleColBandSize w:val="1"/>
      <w:tblCellMar>
        <w:top w:w="100.0" w:type="dxa"/>
        <w:left w:w="100.0" w:type="dxa"/>
        <w:bottom w:w="100.0" w:type="dxa"/>
        <w:right w:w="100.0" w:type="dxa"/>
      </w:tblCellMar>
    </w:tblPr>
  </w:style>
  <w:style w:type="table" w:styleId="afffffffffffff8" w:customStyle="1">
    <w:basedOn w:val="TableNormal"/>
    <w:tblPr>
      <w:tblStyleRowBandSize w:val="1"/>
      <w:tblStyleColBandSize w:val="1"/>
      <w:tblCellMar>
        <w:top w:w="100.0" w:type="dxa"/>
        <w:left w:w="100.0" w:type="dxa"/>
        <w:bottom w:w="100.0" w:type="dxa"/>
        <w:right w:w="100.0" w:type="dxa"/>
      </w:tblCellMar>
    </w:tblPr>
  </w:style>
  <w:style w:type="table" w:styleId="afffffffffffff9" w:customStyle="1">
    <w:basedOn w:val="TableNormal"/>
    <w:tblPr>
      <w:tblStyleRowBandSize w:val="1"/>
      <w:tblStyleColBandSize w:val="1"/>
      <w:tblCellMar>
        <w:top w:w="100.0" w:type="dxa"/>
        <w:left w:w="100.0" w:type="dxa"/>
        <w:bottom w:w="100.0" w:type="dxa"/>
        <w:right w:w="100.0" w:type="dxa"/>
      </w:tblCellMar>
    </w:tblPr>
  </w:style>
  <w:style w:type="table" w:styleId="afffffffffffffa" w:customStyle="1">
    <w:basedOn w:val="TableNormal"/>
    <w:tblPr>
      <w:tblStyleRowBandSize w:val="1"/>
      <w:tblStyleColBandSize w:val="1"/>
      <w:tblCellMar>
        <w:top w:w="100.0" w:type="dxa"/>
        <w:left w:w="100.0" w:type="dxa"/>
        <w:bottom w:w="100.0" w:type="dxa"/>
        <w:right w:w="100.0" w:type="dxa"/>
      </w:tblCellMar>
    </w:tblPr>
  </w:style>
  <w:style w:type="table" w:styleId="afffffffffffffb" w:customStyle="1">
    <w:basedOn w:val="TableNormal"/>
    <w:tblPr>
      <w:tblStyleRowBandSize w:val="1"/>
      <w:tblStyleColBandSize w:val="1"/>
    </w:tblPr>
  </w:style>
  <w:style w:type="table" w:styleId="afffffffffffffc" w:customStyle="1">
    <w:basedOn w:val="TableNormal"/>
    <w:tblPr>
      <w:tblStyleRowBandSize w:val="1"/>
      <w:tblStyleColBandSize w:val="1"/>
    </w:tblPr>
  </w:style>
  <w:style w:type="table" w:styleId="afffffffffffffd" w:customStyle="1">
    <w:basedOn w:val="TableNormal"/>
    <w:tblPr>
      <w:tblStyleRowBandSize w:val="1"/>
      <w:tblStyleColBandSize w:val="1"/>
    </w:tblPr>
  </w:style>
  <w:style w:type="table" w:styleId="afffffffffffffe" w:customStyle="1">
    <w:basedOn w:val="TableNormal"/>
    <w:tblPr>
      <w:tblStyleRowBandSize w:val="1"/>
      <w:tblStyleColBandSize w:val="1"/>
    </w:tblPr>
  </w:style>
  <w:style w:type="table" w:styleId="affffffffffffff" w:customStyle="1">
    <w:basedOn w:val="TableNormal"/>
    <w:tblPr>
      <w:tblStyleRowBandSize w:val="1"/>
      <w:tblStyleColBandSize w:val="1"/>
    </w:tblPr>
  </w:style>
  <w:style w:type="table" w:styleId="affffffffffffff0" w:customStyle="1">
    <w:basedOn w:val="TableNormal"/>
    <w:tblPr>
      <w:tblStyleRowBandSize w:val="1"/>
      <w:tblStyleColBandSize w:val="1"/>
      <w:tblCellMar>
        <w:top w:w="100.0" w:type="dxa"/>
        <w:left w:w="100.0" w:type="dxa"/>
        <w:bottom w:w="100.0" w:type="dxa"/>
        <w:right w:w="100.0" w:type="dxa"/>
      </w:tblCellMar>
    </w:tblPr>
  </w:style>
  <w:style w:type="table" w:styleId="affffffffffffff1" w:customStyle="1">
    <w:basedOn w:val="TableNormal"/>
    <w:tblPr>
      <w:tblStyleRowBandSize w:val="1"/>
      <w:tblStyleColBandSize w:val="1"/>
    </w:tblPr>
  </w:style>
  <w:style w:type="table" w:styleId="affffffffffffff2" w:customStyle="1">
    <w:basedOn w:val="TableNormal"/>
    <w:tblPr>
      <w:tblStyleRowBandSize w:val="1"/>
      <w:tblStyleColBandSize w:val="1"/>
    </w:tblPr>
  </w:style>
  <w:style w:type="table" w:styleId="affffffffffffff3" w:customStyle="1">
    <w:basedOn w:val="TableNormal"/>
    <w:tblPr>
      <w:tblStyleRowBandSize w:val="1"/>
      <w:tblStyleColBandSize w:val="1"/>
      <w:tblCellMar>
        <w:top w:w="100.0" w:type="dxa"/>
        <w:left w:w="100.0" w:type="dxa"/>
        <w:bottom w:w="100.0" w:type="dxa"/>
        <w:right w:w="100.0" w:type="dxa"/>
      </w:tblCellMar>
    </w:tblPr>
  </w:style>
  <w:style w:type="table" w:styleId="affffffffffffff4" w:customStyle="1">
    <w:basedOn w:val="TableNormal"/>
    <w:tblPr>
      <w:tblStyleRowBandSize w:val="1"/>
      <w:tblStyleColBandSize w:val="1"/>
    </w:tblPr>
  </w:style>
  <w:style w:type="table" w:styleId="affffffffffffff5" w:customStyle="1">
    <w:basedOn w:val="TableNormal"/>
    <w:tblPr>
      <w:tblStyleRowBandSize w:val="1"/>
      <w:tblStyleColBandSize w:val="1"/>
    </w:tblPr>
  </w:style>
  <w:style w:type="table" w:styleId="affffffffffffff6" w:customStyle="1">
    <w:basedOn w:val="TableNormal"/>
    <w:tblPr>
      <w:tblStyleRowBandSize w:val="1"/>
      <w:tblStyleColBandSize w:val="1"/>
    </w:tblPr>
  </w:style>
  <w:style w:type="table" w:styleId="affffffffffffff7" w:customStyle="1">
    <w:basedOn w:val="TableNormal"/>
    <w:tblPr>
      <w:tblStyleRowBandSize w:val="1"/>
      <w:tblStyleColBandSize w:val="1"/>
    </w:tblPr>
  </w:style>
  <w:style w:type="table" w:styleId="affffffffffffff8" w:customStyle="1">
    <w:basedOn w:val="TableNormal"/>
    <w:tblPr>
      <w:tblStyleRowBandSize w:val="1"/>
      <w:tblStyleColBandSize w:val="1"/>
    </w:tblPr>
  </w:style>
  <w:style w:type="paragraph" w:styleId="ListParagraph">
    <w:name w:val="List Paragraph"/>
    <w:basedOn w:val="Normal"/>
    <w:uiPriority w:val="34"/>
    <w:qFormat w:val="1"/>
    <w:rsid w:val="00A805B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https://www.unlock.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mlBmd1fYoS8yIMdNxfWPaooFKQ==">CgMxLjAaHwoBMBIaChgICVIUChJ0YWJsZS5rZG9lcWV1eHQwYzYyCWguMzBqMHpsbDIJaC4zem55c2g3Mg5oLjdwN3pvYTd5bjVxOTgAciExN0wtTk1BR1VwRHZKYi1yamw3LXNVWUYwVWpNNU5GOW4=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