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18"/>
          <w:szCs w:val="18"/>
        </w:rPr>
      </w:pPr>
      <w:r w:rsidDel="00000000" w:rsidR="00000000" w:rsidRPr="00000000">
        <w:rPr>
          <w:sz w:val="18"/>
          <w:szCs w:val="18"/>
        </w:rPr>
        <w:drawing>
          <wp:inline distB="114300" distT="114300" distL="114300" distR="114300">
            <wp:extent cx="1883767" cy="1843088"/>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18"/>
          <w:szCs w:val="18"/>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18"/>
          <w:szCs w:val="18"/>
        </w:rPr>
      </w:pPr>
      <w:r w:rsidDel="00000000" w:rsidR="00000000" w:rsidRPr="00000000">
        <w:rPr>
          <w:b w:val="1"/>
          <w:bCs w:val="1"/>
          <w:sz w:val="18"/>
          <w:szCs w:val="18"/>
          <w:rtl w:val="0"/>
        </w:rPr>
        <w:t xml:space="preserve">English Teacher Application </w:t>
      </w:r>
    </w:p>
    <w:p w:rsidR="00000000" w:rsidDel="00000000" w:rsidP="00000000" w:rsidRDefault="00000000" w:rsidRPr="00000000" w14:paraId="00000004">
      <w:pPr>
        <w:tabs>
          <w:tab w:val="left" w:leader="none" w:pos="1864"/>
        </w:tabs>
        <w:rPr>
          <w:sz w:val="18"/>
          <w:szCs w:val="18"/>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sz w:val="18"/>
          <w:szCs w:val="18"/>
        </w:rPr>
      </w:pPr>
      <w:r w:rsidDel="00000000" w:rsidR="00000000" w:rsidRPr="00000000">
        <w:rPr>
          <w:rFonts w:ascii="Calibri" w:cs="Calibri" w:eastAsia="Calibri" w:hAnsi="Calibri"/>
          <w:sz w:val="20"/>
          <w:szCs w:val="20"/>
          <w:rtl w:val="0"/>
        </w:rPr>
        <w:t xml:space="preserve">Signature: ______________________ Date: _______________</w:t>
      </w: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0F">
            <w:pPr>
              <w:spacing w:line="240" w:lineRule="auto"/>
              <w:rPr>
                <w:b w:val="1"/>
                <w:bCs w:val="1"/>
                <w:sz w:val="18"/>
                <w:szCs w:val="18"/>
              </w:rPr>
            </w:pPr>
            <w:r w:rsidDel="00000000" w:rsidR="00000000" w:rsidRPr="00000000">
              <w:rPr>
                <w:b w:val="1"/>
                <w:bCs w:val="1"/>
                <w:sz w:val="18"/>
                <w:szCs w:val="18"/>
                <w:rtl w:val="0"/>
              </w:rPr>
              <w:t xml:space="preserve">PERSONAL DETAILS</w:t>
            </w:r>
          </w:p>
        </w:tc>
      </w:tr>
    </w:tbl>
    <w:p w:rsidR="00000000" w:rsidDel="00000000" w:rsidP="00000000" w:rsidRDefault="00000000" w:rsidRPr="00000000" w14:paraId="00000010">
      <w:pPr>
        <w:rPr>
          <w:sz w:val="18"/>
          <w:szCs w:val="18"/>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1">
            <w:pPr>
              <w:spacing w:line="240" w:lineRule="auto"/>
              <w:rPr>
                <w:sz w:val="18"/>
                <w:szCs w:val="18"/>
              </w:rPr>
            </w:pPr>
            <w:r w:rsidDel="00000000" w:rsidR="00000000" w:rsidRPr="00000000">
              <w:rPr>
                <w:sz w:val="18"/>
                <w:szCs w:val="18"/>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2">
            <w:pPr>
              <w:spacing w:line="240" w:lineRule="auto"/>
              <w:rPr>
                <w:sz w:val="18"/>
                <w:szCs w:val="18"/>
              </w:rPr>
            </w:pPr>
            <w:r w:rsidDel="00000000" w:rsidR="00000000" w:rsidRPr="00000000">
              <w:rPr>
                <w:sz w:val="18"/>
                <w:szCs w:val="18"/>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13">
            <w:pPr>
              <w:spacing w:line="240" w:lineRule="auto"/>
              <w:rPr>
                <w:sz w:val="18"/>
                <w:szCs w:val="18"/>
              </w:rPr>
            </w:pPr>
            <w:r w:rsidDel="00000000" w:rsidR="00000000" w:rsidRPr="00000000">
              <w:rPr>
                <w:sz w:val="18"/>
                <w:szCs w:val="18"/>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spacing w:line="240" w:lineRule="auto"/>
              <w:rPr>
                <w:sz w:val="18"/>
                <w:szCs w:val="18"/>
              </w:rPr>
            </w:pPr>
            <w:r w:rsidDel="00000000" w:rsidR="00000000" w:rsidRPr="00000000">
              <w:rPr>
                <w:sz w:val="18"/>
                <w:szCs w:val="18"/>
                <w:rtl w:val="0"/>
              </w:rPr>
              <w:t xml:space="preserve">Home Address (inc 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spacing w:line="240" w:lineRule="auto"/>
              <w:rPr>
                <w:sz w:val="18"/>
                <w:szCs w:val="18"/>
              </w:rPr>
            </w:pPr>
            <w:r w:rsidDel="00000000" w:rsidR="00000000" w:rsidRPr="00000000">
              <w:rPr>
                <w:sz w:val="18"/>
                <w:szCs w:val="18"/>
                <w:rtl w:val="0"/>
              </w:rPr>
              <w:t xml:space="preserve">Date of Birth:   dd/mm/yyyy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6">
            <w:pPr>
              <w:spacing w:line="240" w:lineRule="auto"/>
              <w:rPr>
                <w:sz w:val="18"/>
                <w:szCs w:val="18"/>
              </w:rPr>
            </w:pPr>
            <w:r w:rsidDel="00000000" w:rsidR="00000000" w:rsidRPr="00000000">
              <w:rPr>
                <w:sz w:val="18"/>
                <w:szCs w:val="18"/>
                <w:rtl w:val="0"/>
              </w:rPr>
              <w:t xml:space="preserve">QTS number (if applicable):</w:t>
            </w:r>
          </w:p>
        </w:tc>
      </w:tr>
    </w:tbl>
    <w:p w:rsidR="00000000" w:rsidDel="00000000" w:rsidP="00000000" w:rsidRDefault="00000000" w:rsidRPr="00000000" w14:paraId="00000017">
      <w:pPr>
        <w:rPr>
          <w:sz w:val="18"/>
          <w:szCs w:val="18"/>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9daf8" w:val="clear"/>
            <w:tcMar>
              <w:top w:w="100.0" w:type="dxa"/>
              <w:left w:w="100.0" w:type="dxa"/>
              <w:bottom w:w="100.0" w:type="dxa"/>
              <w:right w:w="100.0" w:type="dxa"/>
            </w:tcMar>
          </w:tcPr>
          <w:p w:rsidR="00000000" w:rsidDel="00000000" w:rsidP="00000000" w:rsidRDefault="00000000" w:rsidRPr="00000000" w14:paraId="00000018">
            <w:pPr>
              <w:spacing w:line="240" w:lineRule="auto"/>
              <w:rPr>
                <w:b w:val="1"/>
                <w:bCs w:val="1"/>
                <w:sz w:val="18"/>
                <w:szCs w:val="18"/>
              </w:rPr>
            </w:pPr>
            <w:r w:rsidDel="00000000" w:rsidR="00000000" w:rsidRPr="00000000">
              <w:rPr>
                <w:b w:val="1"/>
                <w:bCs w:val="1"/>
                <w:sz w:val="18"/>
                <w:szCs w:val="18"/>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spacing w:line="240" w:lineRule="auto"/>
              <w:rPr>
                <w:sz w:val="18"/>
                <w:szCs w:val="18"/>
              </w:rPr>
            </w:pPr>
            <w:r w:rsidDel="00000000" w:rsidR="00000000" w:rsidRPr="00000000">
              <w:rPr>
                <w:sz w:val="18"/>
                <w:szCs w:val="18"/>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spacing w:line="240" w:lineRule="auto"/>
              <w:rPr>
                <w:sz w:val="18"/>
                <w:szCs w:val="18"/>
              </w:rPr>
            </w:pPr>
            <w:r w:rsidDel="00000000" w:rsidR="00000000" w:rsidRPr="00000000">
              <w:rPr>
                <w:sz w:val="18"/>
                <w:szCs w:val="18"/>
                <w:rtl w:val="0"/>
              </w:rPr>
              <w:t xml:space="preserve">Current employer’s address:</w:t>
            </w:r>
          </w:p>
          <w:p w:rsidR="00000000" w:rsidDel="00000000" w:rsidP="00000000" w:rsidRDefault="00000000" w:rsidRPr="00000000" w14:paraId="0000001B">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C">
            <w:pPr>
              <w:spacing w:line="240" w:lineRule="auto"/>
              <w:rPr>
                <w:sz w:val="18"/>
                <w:szCs w:val="18"/>
              </w:rPr>
            </w:pPr>
            <w:r w:rsidDel="00000000" w:rsidR="00000000" w:rsidRPr="00000000">
              <w:rPr>
                <w:sz w:val="18"/>
                <w:szCs w:val="18"/>
                <w:rtl w:val="0"/>
              </w:rPr>
              <w:t xml:space="preserve">Your position:                                                                                    Salary/rate:</w:t>
            </w:r>
          </w:p>
          <w:p w:rsidR="00000000" w:rsidDel="00000000" w:rsidP="00000000" w:rsidRDefault="00000000" w:rsidRPr="00000000" w14:paraId="0000001D">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E">
            <w:pPr>
              <w:spacing w:line="240" w:lineRule="auto"/>
              <w:rPr>
                <w:sz w:val="18"/>
                <w:szCs w:val="18"/>
              </w:rPr>
            </w:pPr>
            <w:r w:rsidDel="00000000" w:rsidR="00000000" w:rsidRPr="00000000">
              <w:rPr>
                <w:sz w:val="18"/>
                <w:szCs w:val="18"/>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spacing w:line="240" w:lineRule="auto"/>
              <w:rPr>
                <w:sz w:val="18"/>
                <w:szCs w:val="18"/>
              </w:rPr>
            </w:pPr>
            <w:r w:rsidDel="00000000" w:rsidR="00000000" w:rsidRPr="00000000">
              <w:rPr>
                <w:sz w:val="18"/>
                <w:szCs w:val="18"/>
                <w:rtl w:val="0"/>
              </w:rPr>
              <w:t xml:space="preserve">Main Duties:</w:t>
            </w:r>
          </w:p>
          <w:p w:rsidR="00000000" w:rsidDel="00000000" w:rsidP="00000000" w:rsidRDefault="00000000" w:rsidRPr="00000000" w14:paraId="00000020">
            <w:pPr>
              <w:spacing w:line="240" w:lineRule="auto"/>
              <w:rPr>
                <w:sz w:val="18"/>
                <w:szCs w:val="18"/>
              </w:rPr>
            </w:pPr>
            <w:r w:rsidDel="00000000" w:rsidR="00000000" w:rsidRPr="00000000">
              <w:rPr>
                <w:rtl w:val="0"/>
              </w:rPr>
            </w:r>
          </w:p>
          <w:p w:rsidR="00000000" w:rsidDel="00000000" w:rsidP="00000000" w:rsidRDefault="00000000" w:rsidRPr="00000000" w14:paraId="00000021">
            <w:pPr>
              <w:spacing w:line="240" w:lineRule="auto"/>
              <w:rPr>
                <w:sz w:val="18"/>
                <w:szCs w:val="18"/>
              </w:rPr>
            </w:pPr>
            <w:r w:rsidDel="00000000" w:rsidR="00000000" w:rsidRPr="00000000">
              <w:rPr>
                <w:rtl w:val="0"/>
              </w:rPr>
            </w:r>
          </w:p>
          <w:p w:rsidR="00000000" w:rsidDel="00000000" w:rsidP="00000000" w:rsidRDefault="00000000" w:rsidRPr="00000000" w14:paraId="00000022">
            <w:pPr>
              <w:spacing w:line="240" w:lineRule="auto"/>
              <w:rPr>
                <w:sz w:val="18"/>
                <w:szCs w:val="18"/>
              </w:rPr>
            </w:pPr>
            <w:r w:rsidDel="00000000" w:rsidR="00000000" w:rsidRPr="00000000">
              <w:rPr>
                <w:rtl w:val="0"/>
              </w:rPr>
            </w:r>
          </w:p>
          <w:p w:rsidR="00000000" w:rsidDel="00000000" w:rsidP="00000000" w:rsidRDefault="00000000" w:rsidRPr="00000000" w14:paraId="00000023">
            <w:pPr>
              <w:spacing w:line="240" w:lineRule="auto"/>
              <w:rPr>
                <w:sz w:val="18"/>
                <w:szCs w:val="18"/>
              </w:rPr>
            </w:pPr>
            <w:r w:rsidDel="00000000" w:rsidR="00000000" w:rsidRPr="00000000">
              <w:rPr>
                <w:rtl w:val="0"/>
              </w:rPr>
            </w:r>
          </w:p>
          <w:p w:rsidR="00000000" w:rsidDel="00000000" w:rsidP="00000000" w:rsidRDefault="00000000" w:rsidRPr="00000000" w14:paraId="00000024">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5">
            <w:pPr>
              <w:spacing w:line="240" w:lineRule="auto"/>
              <w:rPr>
                <w:sz w:val="18"/>
                <w:szCs w:val="18"/>
              </w:rPr>
            </w:pPr>
            <w:r w:rsidDel="00000000" w:rsidR="00000000" w:rsidRPr="00000000">
              <w:rPr>
                <w:sz w:val="18"/>
                <w:szCs w:val="18"/>
                <w:rtl w:val="0"/>
              </w:rPr>
              <w:t xml:space="preserve">Reason for leaving:</w:t>
            </w:r>
          </w:p>
          <w:p w:rsidR="00000000" w:rsidDel="00000000" w:rsidP="00000000" w:rsidRDefault="00000000" w:rsidRPr="00000000" w14:paraId="00000026">
            <w:pPr>
              <w:spacing w:line="240" w:lineRule="auto"/>
              <w:rPr>
                <w:sz w:val="18"/>
                <w:szCs w:val="18"/>
              </w:rPr>
            </w:pPr>
            <w:r w:rsidDel="00000000" w:rsidR="00000000" w:rsidRPr="00000000">
              <w:rPr>
                <w:rtl w:val="0"/>
              </w:rPr>
            </w:r>
          </w:p>
          <w:p w:rsidR="00000000" w:rsidDel="00000000" w:rsidP="00000000" w:rsidRDefault="00000000" w:rsidRPr="00000000" w14:paraId="00000027">
            <w:pPr>
              <w:spacing w:line="240" w:lineRule="auto"/>
              <w:rPr>
                <w:sz w:val="18"/>
                <w:szCs w:val="18"/>
              </w:rPr>
            </w:pPr>
            <w:r w:rsidDel="00000000" w:rsidR="00000000" w:rsidRPr="00000000">
              <w:rPr>
                <w:rtl w:val="0"/>
              </w:rPr>
            </w:r>
          </w:p>
        </w:tc>
      </w:tr>
    </w:tbl>
    <w:p w:rsidR="00000000" w:rsidDel="00000000" w:rsidP="00000000" w:rsidRDefault="00000000" w:rsidRPr="00000000" w14:paraId="00000028">
      <w:pPr>
        <w:rPr>
          <w:sz w:val="18"/>
          <w:szCs w:val="18"/>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b w:val="1"/>
                <w:bCs w:val="1"/>
                <w:sz w:val="18"/>
                <w:szCs w:val="18"/>
              </w:rPr>
            </w:pPr>
            <w:r w:rsidDel="00000000" w:rsidR="00000000" w:rsidRPr="00000000">
              <w:rPr>
                <w:b w:val="1"/>
                <w:bCs w:val="1"/>
                <w:sz w:val="18"/>
                <w:szCs w:val="18"/>
                <w:rtl w:val="0"/>
              </w:rPr>
              <w:t xml:space="preserve"> Previous employer name</w:t>
            </w:r>
          </w:p>
          <w:p w:rsidR="00000000" w:rsidDel="00000000" w:rsidP="00000000" w:rsidRDefault="00000000" w:rsidRPr="00000000" w14:paraId="0000002A">
            <w:pPr>
              <w:spacing w:line="240" w:lineRule="auto"/>
              <w:jc w:val="center"/>
              <w:rPr>
                <w:b w:val="1"/>
                <w:bCs w:val="1"/>
                <w:sz w:val="18"/>
                <w:szCs w:val="18"/>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b w:val="1"/>
                <w:bCs w:val="1"/>
                <w:sz w:val="18"/>
                <w:szCs w:val="18"/>
              </w:rPr>
            </w:pPr>
            <w:r w:rsidDel="00000000" w:rsidR="00000000" w:rsidRPr="00000000">
              <w:rPr>
                <w:b w:val="1"/>
                <w:bCs w:val="1"/>
                <w:sz w:val="18"/>
                <w:szCs w:val="18"/>
                <w:rtl w:val="0"/>
              </w:rPr>
              <w:t xml:space="preserve">Position Held</w:t>
            </w:r>
          </w:p>
        </w:tc>
        <w:tc>
          <w:tcPr>
            <w:shd w:fill="fff2cc"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b w:val="1"/>
                <w:bCs w:val="1"/>
                <w:sz w:val="18"/>
                <w:szCs w:val="18"/>
              </w:rPr>
            </w:pPr>
            <w:r w:rsidDel="00000000" w:rsidR="00000000" w:rsidRPr="00000000">
              <w:rPr>
                <w:b w:val="1"/>
                <w:bCs w:val="1"/>
                <w:sz w:val="18"/>
                <w:szCs w:val="18"/>
                <w:rtl w:val="0"/>
              </w:rPr>
              <w:t xml:space="preserve">Date</w:t>
            </w:r>
          </w:p>
        </w:tc>
        <w:tc>
          <w:tcPr>
            <w:shd w:fill="fff2cc" w:val="clear"/>
            <w:tcMar>
              <w:top w:w="100.0" w:type="dxa"/>
              <w:left w:w="100.0" w:type="dxa"/>
              <w:bottom w:w="100.0" w:type="dxa"/>
              <w:right w:w="100.0" w:type="dxa"/>
            </w:tcMar>
          </w:tcPr>
          <w:p w:rsidR="00000000" w:rsidDel="00000000" w:rsidP="00000000" w:rsidRDefault="00000000" w:rsidRPr="00000000" w14:paraId="0000002D">
            <w:pPr>
              <w:spacing w:line="240" w:lineRule="auto"/>
              <w:jc w:val="center"/>
              <w:rPr>
                <w:b w:val="1"/>
                <w:bCs w:val="1"/>
                <w:sz w:val="18"/>
                <w:szCs w:val="18"/>
              </w:rPr>
            </w:pPr>
            <w:r w:rsidDel="00000000" w:rsidR="00000000" w:rsidRPr="00000000">
              <w:rPr>
                <w:b w:val="1"/>
                <w:bCs w:val="1"/>
                <w:sz w:val="18"/>
                <w:szCs w:val="18"/>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E">
            <w:pPr>
              <w:spacing w:line="240" w:lineRule="auto"/>
              <w:rPr>
                <w:sz w:val="18"/>
                <w:szCs w:val="18"/>
              </w:rPr>
            </w:pPr>
            <w:r w:rsidDel="00000000" w:rsidR="00000000" w:rsidRPr="00000000">
              <w:rPr>
                <w:rtl w:val="0"/>
              </w:rPr>
            </w:r>
          </w:p>
          <w:p w:rsidR="00000000" w:rsidDel="00000000" w:rsidP="00000000" w:rsidRDefault="00000000" w:rsidRPr="00000000" w14:paraId="0000002F">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0">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1">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2">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3">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4">
            <w:pPr>
              <w:spacing w:line="240" w:lineRule="auto"/>
              <w:rPr>
                <w:sz w:val="18"/>
                <w:szCs w:val="18"/>
              </w:rPr>
            </w:pPr>
            <w:r w:rsidDel="00000000" w:rsidR="00000000" w:rsidRPr="00000000">
              <w:rPr>
                <w:rtl w:val="0"/>
              </w:rPr>
            </w:r>
          </w:p>
          <w:p w:rsidR="00000000" w:rsidDel="00000000" w:rsidP="00000000" w:rsidRDefault="00000000" w:rsidRPr="00000000" w14:paraId="00000035">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6">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7">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8">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9">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A">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B">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C">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D">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E">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F">
            <w:pPr>
              <w:spacing w:line="240" w:lineRule="auto"/>
              <w:rPr>
                <w:sz w:val="18"/>
                <w:szCs w:val="18"/>
              </w:rPr>
            </w:pPr>
            <w:r w:rsidDel="00000000" w:rsidR="00000000" w:rsidRPr="00000000">
              <w:rPr>
                <w:sz w:val="18"/>
                <w:szCs w:val="18"/>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40">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1">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2">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3">
            <w:pPr>
              <w:spacing w:line="240" w:lineRule="auto"/>
              <w:rPr>
                <w:sz w:val="18"/>
                <w:szCs w:val="18"/>
              </w:rPr>
            </w:pPr>
            <w:r w:rsidDel="00000000" w:rsidR="00000000" w:rsidRPr="00000000">
              <w:rPr>
                <w:rtl w:val="0"/>
              </w:rPr>
            </w:r>
          </w:p>
        </w:tc>
      </w:tr>
    </w:tbl>
    <w:p w:rsidR="00000000" w:rsidDel="00000000" w:rsidP="00000000" w:rsidRDefault="00000000" w:rsidRPr="00000000" w14:paraId="00000044">
      <w:pPr>
        <w:rPr>
          <w:sz w:val="18"/>
          <w:szCs w:val="18"/>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45">
            <w:pPr>
              <w:spacing w:line="240" w:lineRule="auto"/>
              <w:rPr>
                <w:b w:val="1"/>
                <w:bCs w:val="1"/>
                <w:sz w:val="18"/>
                <w:szCs w:val="18"/>
              </w:rPr>
            </w:pPr>
            <w:r w:rsidDel="00000000" w:rsidR="00000000" w:rsidRPr="00000000">
              <w:rPr>
                <w:b w:val="1"/>
                <w:bCs w:val="1"/>
                <w:sz w:val="18"/>
                <w:szCs w:val="18"/>
                <w:rtl w:val="0"/>
              </w:rPr>
              <w:t xml:space="preserve">PERSONAL SPECIFICATION: (Please complete sections below by giving examples to support your statement)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6">
            <w:pPr>
              <w:spacing w:line="240" w:lineRule="auto"/>
              <w:rPr>
                <w:sz w:val="18"/>
                <w:szCs w:val="18"/>
              </w:rPr>
            </w:pPr>
            <w:r w:rsidDel="00000000" w:rsidR="00000000" w:rsidRPr="00000000">
              <w:rPr>
                <w:sz w:val="18"/>
                <w:szCs w:val="18"/>
                <w:rtl w:val="0"/>
              </w:rPr>
              <w:t xml:space="preserve">Please outline your experience and knowledge of education and specifically teaching English?</w:t>
            </w:r>
          </w:p>
          <w:p w:rsidR="00000000" w:rsidDel="00000000" w:rsidP="00000000" w:rsidRDefault="00000000" w:rsidRPr="00000000" w14:paraId="00000047">
            <w:pPr>
              <w:spacing w:line="240" w:lineRule="auto"/>
              <w:rPr>
                <w:sz w:val="18"/>
                <w:szCs w:val="18"/>
              </w:rPr>
            </w:pPr>
            <w:r w:rsidDel="00000000" w:rsidR="00000000" w:rsidRPr="00000000">
              <w:rPr>
                <w:rtl w:val="0"/>
              </w:rPr>
            </w:r>
          </w:p>
          <w:p w:rsidR="00000000" w:rsidDel="00000000" w:rsidP="00000000" w:rsidRDefault="00000000" w:rsidRPr="00000000" w14:paraId="00000048">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9">
            <w:pPr>
              <w:spacing w:line="240" w:lineRule="auto"/>
              <w:rPr>
                <w:sz w:val="18"/>
                <w:szCs w:val="18"/>
              </w:rPr>
            </w:pPr>
            <w:r w:rsidDel="00000000" w:rsidR="00000000" w:rsidRPr="00000000">
              <w:rPr>
                <w:sz w:val="18"/>
                <w:szCs w:val="18"/>
                <w:rtl w:val="0"/>
              </w:rPr>
              <w:t xml:space="preserve">Please give details about your experience working with young people with SEN or challenging behaviour?</w:t>
            </w:r>
          </w:p>
          <w:p w:rsidR="00000000" w:rsidDel="00000000" w:rsidP="00000000" w:rsidRDefault="00000000" w:rsidRPr="00000000" w14:paraId="0000004A">
            <w:pPr>
              <w:spacing w:line="240" w:lineRule="auto"/>
              <w:rPr>
                <w:sz w:val="18"/>
                <w:szCs w:val="18"/>
              </w:rPr>
            </w:pPr>
            <w:r w:rsidDel="00000000" w:rsidR="00000000" w:rsidRPr="00000000">
              <w:rPr>
                <w:rtl w:val="0"/>
              </w:rPr>
            </w:r>
          </w:p>
          <w:p w:rsidR="00000000" w:rsidDel="00000000" w:rsidP="00000000" w:rsidRDefault="00000000" w:rsidRPr="00000000" w14:paraId="0000004B">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C">
            <w:pPr>
              <w:spacing w:line="240" w:lineRule="auto"/>
              <w:rPr>
                <w:sz w:val="18"/>
                <w:szCs w:val="18"/>
              </w:rPr>
            </w:pPr>
            <w:r w:rsidDel="00000000" w:rsidR="00000000" w:rsidRPr="00000000">
              <w:rPr>
                <w:sz w:val="18"/>
                <w:szCs w:val="18"/>
                <w:rtl w:val="0"/>
              </w:rPr>
              <w:t xml:space="preserve">Please give an example of a time in your professional life when you had to be emotionally resilient. </w:t>
            </w:r>
          </w:p>
          <w:p w:rsidR="00000000" w:rsidDel="00000000" w:rsidP="00000000" w:rsidRDefault="00000000" w:rsidRPr="00000000" w14:paraId="0000004D">
            <w:pPr>
              <w:spacing w:line="240" w:lineRule="auto"/>
              <w:rPr>
                <w:sz w:val="18"/>
                <w:szCs w:val="18"/>
              </w:rPr>
            </w:pPr>
            <w:r w:rsidDel="00000000" w:rsidR="00000000" w:rsidRPr="00000000">
              <w:rPr>
                <w:rtl w:val="0"/>
              </w:rPr>
            </w:r>
          </w:p>
          <w:p w:rsidR="00000000" w:rsidDel="00000000" w:rsidP="00000000" w:rsidRDefault="00000000" w:rsidRPr="00000000" w14:paraId="0000004E">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spacing w:line="240" w:lineRule="auto"/>
              <w:rPr>
                <w:sz w:val="18"/>
                <w:szCs w:val="18"/>
              </w:rPr>
            </w:pPr>
            <w:r w:rsidDel="00000000" w:rsidR="00000000" w:rsidRPr="00000000">
              <w:rPr>
                <w:sz w:val="18"/>
                <w:szCs w:val="18"/>
                <w:rtl w:val="0"/>
              </w:rPr>
              <w:t xml:space="preserve">How would you make a difference at TCW?</w:t>
            </w:r>
          </w:p>
          <w:p w:rsidR="00000000" w:rsidDel="00000000" w:rsidP="00000000" w:rsidRDefault="00000000" w:rsidRPr="00000000" w14:paraId="00000050">
            <w:pPr>
              <w:spacing w:line="240" w:lineRule="auto"/>
              <w:rPr>
                <w:sz w:val="18"/>
                <w:szCs w:val="18"/>
              </w:rPr>
            </w:pPr>
            <w:r w:rsidDel="00000000" w:rsidR="00000000" w:rsidRPr="00000000">
              <w:rPr>
                <w:rtl w:val="0"/>
              </w:rPr>
            </w:r>
          </w:p>
          <w:p w:rsidR="00000000" w:rsidDel="00000000" w:rsidP="00000000" w:rsidRDefault="00000000" w:rsidRPr="00000000" w14:paraId="00000051">
            <w:pPr>
              <w:spacing w:line="240" w:lineRule="auto"/>
              <w:rPr>
                <w:sz w:val="18"/>
                <w:szCs w:val="18"/>
              </w:rPr>
            </w:pPr>
            <w:r w:rsidDel="00000000" w:rsidR="00000000" w:rsidRPr="00000000">
              <w:rPr>
                <w:rtl w:val="0"/>
              </w:rPr>
            </w:r>
          </w:p>
        </w:tc>
      </w:tr>
    </w:tbl>
    <w:p w:rsidR="00000000" w:rsidDel="00000000" w:rsidP="00000000" w:rsidRDefault="00000000" w:rsidRPr="00000000" w14:paraId="00000052">
      <w:pPr>
        <w:rPr>
          <w:sz w:val="18"/>
          <w:szCs w:val="18"/>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3">
            <w:pPr>
              <w:spacing w:line="240" w:lineRule="auto"/>
              <w:rPr>
                <w:b w:val="1"/>
                <w:bCs w:val="1"/>
                <w:sz w:val="18"/>
                <w:szCs w:val="18"/>
              </w:rPr>
            </w:pPr>
            <w:r w:rsidDel="00000000" w:rsidR="00000000" w:rsidRPr="00000000">
              <w:rPr>
                <w:b w:val="1"/>
                <w:bCs w:val="1"/>
                <w:sz w:val="18"/>
                <w:szCs w:val="18"/>
                <w:rtl w:val="0"/>
              </w:rPr>
              <w:t xml:space="preserve">EDUCATION, QUALIFICATIONS &amp; TRAINING:</w:t>
            </w:r>
          </w:p>
        </w:tc>
      </w:tr>
    </w:tbl>
    <w:p w:rsidR="00000000" w:rsidDel="00000000" w:rsidP="00000000" w:rsidRDefault="00000000" w:rsidRPr="00000000" w14:paraId="00000054">
      <w:pPr>
        <w:rPr>
          <w:sz w:val="18"/>
          <w:szCs w:val="18"/>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5">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Qualification</w:t>
            </w:r>
          </w:p>
          <w:p w:rsidR="00000000" w:rsidDel="00000000" w:rsidP="00000000" w:rsidRDefault="00000000" w:rsidRPr="00000000" w14:paraId="00000056">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7">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8">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9">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B">
            <w:pPr>
              <w:spacing w:line="240" w:lineRule="auto"/>
              <w:rPr>
                <w:sz w:val="18"/>
                <w:szCs w:val="18"/>
              </w:rPr>
            </w:pPr>
            <w:r w:rsidDel="00000000" w:rsidR="00000000" w:rsidRPr="00000000">
              <w:rPr>
                <w:sz w:val="18"/>
                <w:szCs w:val="18"/>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5E">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sz w:val="18"/>
                <w:szCs w:val="18"/>
              </w:rPr>
            </w:pPr>
            <w:r w:rsidDel="00000000" w:rsidR="00000000" w:rsidRPr="00000000">
              <w:rPr>
                <w:sz w:val="18"/>
                <w:szCs w:val="18"/>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1">
            <w:pPr>
              <w:spacing w:line="240" w:lineRule="auto"/>
              <w:rPr>
                <w:sz w:val="18"/>
                <w:szCs w:val="18"/>
              </w:rPr>
            </w:pPr>
            <w:r w:rsidDel="00000000" w:rsidR="00000000" w:rsidRPr="00000000">
              <w:rPr>
                <w:sz w:val="18"/>
                <w:szCs w:val="18"/>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4">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sz w:val="18"/>
                <w:szCs w:val="18"/>
              </w:rPr>
            </w:pPr>
            <w:r w:rsidDel="00000000" w:rsidR="00000000" w:rsidRPr="00000000">
              <w:rPr>
                <w:sz w:val="18"/>
                <w:szCs w:val="18"/>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7">
            <w:pPr>
              <w:spacing w:line="240" w:lineRule="auto"/>
              <w:rPr>
                <w:sz w:val="18"/>
                <w:szCs w:val="18"/>
              </w:rPr>
            </w:pPr>
            <w:r w:rsidDel="00000000" w:rsidR="00000000" w:rsidRPr="00000000">
              <w:rPr>
                <w:sz w:val="18"/>
                <w:szCs w:val="18"/>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sz w:val="18"/>
                <w:szCs w:val="18"/>
              </w:rPr>
            </w:pPr>
            <w:r w:rsidDel="00000000" w:rsidR="00000000" w:rsidRPr="00000000">
              <w:rPr>
                <w:sz w:val="18"/>
                <w:szCs w:val="18"/>
                <w:rtl w:val="0"/>
              </w:rPr>
              <w:t xml:space="preserve">Maths:</w:t>
            </w:r>
          </w:p>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English:</w:t>
            </w:r>
          </w:p>
          <w:p w:rsidR="00000000" w:rsidDel="00000000" w:rsidP="00000000" w:rsidRDefault="00000000" w:rsidRPr="00000000" w14:paraId="0000006A">
            <w:pPr>
              <w:spacing w:line="240" w:lineRule="auto"/>
              <w:rPr>
                <w:sz w:val="18"/>
                <w:szCs w:val="18"/>
              </w:rPr>
            </w:pPr>
            <w:r w:rsidDel="00000000" w:rsidR="00000000" w:rsidRPr="00000000">
              <w:rPr>
                <w:sz w:val="18"/>
                <w:szCs w:val="18"/>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C">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6E">
      <w:pPr>
        <w:rPr>
          <w:sz w:val="18"/>
          <w:szCs w:val="18"/>
        </w:rPr>
      </w:pPr>
      <w:r w:rsidDel="00000000" w:rsidR="00000000" w:rsidRPr="00000000">
        <w:rPr>
          <w:rtl w:val="0"/>
        </w:rPr>
      </w:r>
    </w:p>
    <w:p w:rsidR="00000000" w:rsidDel="00000000" w:rsidP="00000000" w:rsidRDefault="00000000" w:rsidRPr="00000000" w14:paraId="0000006F">
      <w:pPr>
        <w:rPr>
          <w:sz w:val="18"/>
          <w:szCs w:val="18"/>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0">
            <w:pPr>
              <w:spacing w:line="240" w:lineRule="auto"/>
              <w:rPr>
                <w:b w:val="1"/>
                <w:bCs w:val="1"/>
                <w:sz w:val="18"/>
                <w:szCs w:val="18"/>
              </w:rPr>
            </w:pPr>
            <w:r w:rsidDel="00000000" w:rsidR="00000000" w:rsidRPr="00000000">
              <w:rPr>
                <w:b w:val="1"/>
                <w:bCs w:val="1"/>
                <w:sz w:val="18"/>
                <w:szCs w:val="18"/>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1">
            <w:pPr>
              <w:spacing w:line="240" w:lineRule="auto"/>
              <w:rPr>
                <w:sz w:val="18"/>
                <w:szCs w:val="18"/>
              </w:rPr>
            </w:pPr>
            <w:r w:rsidDel="00000000" w:rsidR="00000000" w:rsidRPr="00000000">
              <w:rPr>
                <w:sz w:val="18"/>
                <w:szCs w:val="18"/>
                <w:rtl w:val="0"/>
              </w:rPr>
              <w:t xml:space="preserve">Date available to begin: </w:t>
            </w:r>
          </w:p>
          <w:p w:rsidR="00000000" w:rsidDel="00000000" w:rsidP="00000000" w:rsidRDefault="00000000" w:rsidRPr="00000000" w14:paraId="00000072">
            <w:pPr>
              <w:spacing w:line="240" w:lineRule="auto"/>
              <w:rPr>
                <w:sz w:val="18"/>
                <w:szCs w:val="18"/>
              </w:rPr>
            </w:pPr>
            <w:r w:rsidDel="00000000" w:rsidR="00000000" w:rsidRPr="00000000">
              <w:rPr>
                <w:rtl w:val="0"/>
              </w:rPr>
            </w:r>
          </w:p>
          <w:p w:rsidR="00000000" w:rsidDel="00000000" w:rsidP="00000000" w:rsidRDefault="00000000" w:rsidRPr="00000000" w14:paraId="00000073">
            <w:pPr>
              <w:spacing w:line="240" w:lineRule="auto"/>
              <w:rPr>
                <w:sz w:val="18"/>
                <w:szCs w:val="18"/>
              </w:rPr>
            </w:pPr>
            <w:r w:rsidDel="00000000" w:rsidR="00000000" w:rsidRPr="00000000">
              <w:rPr>
                <w:rtl w:val="0"/>
              </w:rPr>
            </w:r>
          </w:p>
        </w:tc>
      </w:tr>
    </w:tbl>
    <w:p w:rsidR="00000000" w:rsidDel="00000000" w:rsidP="00000000" w:rsidRDefault="00000000" w:rsidRPr="00000000" w14:paraId="00000074">
      <w:pPr>
        <w:rPr>
          <w:b w:val="1"/>
          <w:bCs w:val="1"/>
          <w:sz w:val="18"/>
          <w:szCs w:val="18"/>
        </w:rPr>
      </w:pPr>
      <w:r w:rsidDel="00000000" w:rsidR="00000000" w:rsidRPr="00000000">
        <w:rPr>
          <w:rtl w:val="0"/>
        </w:rPr>
      </w:r>
    </w:p>
    <w:p w:rsidR="00000000" w:rsidDel="00000000" w:rsidP="00000000" w:rsidRDefault="00000000" w:rsidRPr="00000000" w14:paraId="00000075">
      <w:pPr>
        <w:rPr>
          <w:b w:val="1"/>
          <w:bCs w:val="1"/>
          <w:sz w:val="18"/>
          <w:szCs w:val="18"/>
        </w:rPr>
      </w:pPr>
      <w:r w:rsidDel="00000000" w:rsidR="00000000" w:rsidRPr="00000000">
        <w:rPr>
          <w:rtl w:val="0"/>
        </w:rPr>
      </w:r>
    </w:p>
    <w:p w:rsidR="00000000" w:rsidDel="00000000" w:rsidP="00000000" w:rsidRDefault="00000000" w:rsidRPr="00000000" w14:paraId="00000076">
      <w:pPr>
        <w:rPr>
          <w:b w:val="1"/>
          <w:bCs w:val="1"/>
          <w:sz w:val="18"/>
          <w:szCs w:val="18"/>
        </w:rPr>
      </w:pPr>
      <w:r w:rsidDel="00000000" w:rsidR="00000000" w:rsidRPr="00000000">
        <w:rPr>
          <w:b w:val="1"/>
          <w:bCs w:val="1"/>
          <w:sz w:val="18"/>
          <w:szCs w:val="18"/>
          <w:rtl w:val="0"/>
        </w:rPr>
        <w:t xml:space="preserve">If you were successful, you would have to attend:</w:t>
      </w:r>
    </w:p>
    <w:p w:rsidR="00000000" w:rsidDel="00000000" w:rsidP="00000000" w:rsidRDefault="00000000" w:rsidRPr="00000000" w14:paraId="00000077">
      <w:pPr>
        <w:numPr>
          <w:ilvl w:val="0"/>
          <w:numId w:val="1"/>
        </w:numPr>
        <w:ind w:left="1440" w:hanging="360"/>
        <w:rPr>
          <w:sz w:val="18"/>
          <w:szCs w:val="18"/>
        </w:rPr>
      </w:pPr>
      <w:r w:rsidDel="00000000" w:rsidR="00000000" w:rsidRPr="00000000">
        <w:rPr>
          <w:sz w:val="18"/>
          <w:szCs w:val="18"/>
          <w:rtl w:val="0"/>
        </w:rPr>
        <w:t xml:space="preserve">A one-off Friday induction - Paid</w:t>
      </w:r>
    </w:p>
    <w:p w:rsidR="00000000" w:rsidDel="00000000" w:rsidP="00000000" w:rsidRDefault="00000000" w:rsidRPr="00000000" w14:paraId="00000078">
      <w:pPr>
        <w:numPr>
          <w:ilvl w:val="0"/>
          <w:numId w:val="1"/>
        </w:numPr>
        <w:ind w:left="1440" w:hanging="360"/>
        <w:rPr>
          <w:sz w:val="18"/>
          <w:szCs w:val="18"/>
        </w:rPr>
      </w:pPr>
      <w:r w:rsidDel="00000000" w:rsidR="00000000" w:rsidRPr="00000000">
        <w:rPr>
          <w:sz w:val="18"/>
          <w:szCs w:val="18"/>
          <w:rtl w:val="0"/>
        </w:rPr>
        <w:t xml:space="preserve">Five consecutive Tuesday from 4.30 - 6.00 pm - New teacher training - Paid</w:t>
      </w:r>
    </w:p>
    <w:p w:rsidR="00000000" w:rsidDel="00000000" w:rsidP="00000000" w:rsidRDefault="00000000" w:rsidRPr="00000000" w14:paraId="00000079">
      <w:pPr>
        <w:numPr>
          <w:ilvl w:val="0"/>
          <w:numId w:val="1"/>
        </w:numPr>
        <w:ind w:left="1440" w:hanging="360"/>
        <w:rPr>
          <w:sz w:val="18"/>
          <w:szCs w:val="18"/>
        </w:rPr>
      </w:pPr>
      <w:r w:rsidDel="00000000" w:rsidR="00000000" w:rsidRPr="00000000">
        <w:rPr>
          <w:sz w:val="18"/>
          <w:szCs w:val="18"/>
          <w:rtl w:val="0"/>
        </w:rPr>
        <w:t xml:space="preserve">Every Thursday from 4.30 - 6.00 pm -  Whole School training/meeting - Paid</w:t>
      </w:r>
    </w:p>
    <w:p w:rsidR="00000000" w:rsidDel="00000000" w:rsidP="00000000" w:rsidRDefault="00000000" w:rsidRPr="00000000" w14:paraId="0000007A">
      <w:pPr>
        <w:rPr>
          <w:sz w:val="18"/>
          <w:szCs w:val="18"/>
        </w:rPr>
      </w:pPr>
      <w:bookmarkStart w:colFirst="0" w:colLast="0" w:name="_heading=h.1fob9te" w:id="0"/>
      <w:bookmarkEnd w:id="0"/>
      <w:r w:rsidDel="00000000" w:rsidR="00000000" w:rsidRPr="00000000">
        <w:rPr>
          <w:sz w:val="18"/>
          <w:szCs w:val="18"/>
          <w:rtl w:val="0"/>
        </w:rPr>
        <w:tab/>
      </w:r>
    </w:p>
    <w:p w:rsidR="00000000" w:rsidDel="00000000" w:rsidP="00000000" w:rsidRDefault="00000000" w:rsidRPr="00000000" w14:paraId="0000007B">
      <w:pPr>
        <w:rPr>
          <w:sz w:val="18"/>
          <w:szCs w:val="18"/>
        </w:rPr>
      </w:pPr>
      <w:r w:rsidDel="00000000" w:rsidR="00000000" w:rsidRPr="00000000">
        <w:rPr>
          <w:rtl w:val="0"/>
        </w:rPr>
      </w:r>
    </w:p>
    <w:p w:rsidR="00000000" w:rsidDel="00000000" w:rsidP="00000000" w:rsidRDefault="00000000" w:rsidRPr="00000000" w14:paraId="0000007C">
      <w:pPr>
        <w:rPr>
          <w:sz w:val="20"/>
          <w:szCs w:val="20"/>
        </w:rPr>
      </w:pPr>
      <w:bookmarkStart w:colFirst="0" w:colLast="0" w:name="_heading=h.30j0zll" w:id="1"/>
      <w:bookmarkEnd w:id="1"/>
      <w:r w:rsidDel="00000000" w:rsidR="00000000" w:rsidRPr="00000000">
        <w:rPr>
          <w:rtl w:val="0"/>
        </w:rPr>
      </w:r>
    </w:p>
    <w:tbl>
      <w:tblPr>
        <w:tblStyle w:val="Table9"/>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D">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7E">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F">
            <w:pPr>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0">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81">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2">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83">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4">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85">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6">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7">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8">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89">
            <w:pPr>
              <w:spacing w:line="240" w:lineRule="auto"/>
              <w:rPr>
                <w:sz w:val="20"/>
                <w:szCs w:val="20"/>
              </w:rPr>
            </w:pPr>
            <w:r w:rsidDel="00000000" w:rsidR="00000000" w:rsidRPr="00000000">
              <w:rPr>
                <w:rtl w:val="0"/>
              </w:rPr>
            </w:r>
          </w:p>
          <w:p w:rsidR="00000000" w:rsidDel="00000000" w:rsidP="00000000" w:rsidRDefault="00000000" w:rsidRPr="00000000" w14:paraId="0000008A">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B">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8C">
            <w:pPr>
              <w:spacing w:line="240" w:lineRule="auto"/>
              <w:rPr>
                <w:sz w:val="20"/>
                <w:szCs w:val="20"/>
              </w:rPr>
            </w:pPr>
            <w:r w:rsidDel="00000000" w:rsidR="00000000" w:rsidRPr="00000000">
              <w:rPr>
                <w:rtl w:val="0"/>
              </w:rPr>
            </w:r>
          </w:p>
          <w:p w:rsidR="00000000" w:rsidDel="00000000" w:rsidP="00000000" w:rsidRDefault="00000000" w:rsidRPr="00000000" w14:paraId="0000008D">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8E">
            <w:pPr>
              <w:spacing w:line="240" w:lineRule="auto"/>
              <w:rPr>
                <w:sz w:val="20"/>
                <w:szCs w:val="20"/>
              </w:rPr>
            </w:pPr>
            <w:r w:rsidDel="00000000" w:rsidR="00000000" w:rsidRPr="00000000">
              <w:rPr>
                <w:rtl w:val="0"/>
              </w:rPr>
            </w:r>
          </w:p>
          <w:p w:rsidR="00000000" w:rsidDel="00000000" w:rsidP="00000000" w:rsidRDefault="00000000" w:rsidRPr="00000000" w14:paraId="0000008F">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90">
            <w:pPr>
              <w:spacing w:line="240" w:lineRule="auto"/>
              <w:rPr>
                <w:sz w:val="20"/>
                <w:szCs w:val="20"/>
              </w:rPr>
            </w:pPr>
            <w:r w:rsidDel="00000000" w:rsidR="00000000" w:rsidRPr="00000000">
              <w:rPr>
                <w:rtl w:val="0"/>
              </w:rPr>
            </w:r>
          </w:p>
          <w:p w:rsidR="00000000" w:rsidDel="00000000" w:rsidP="00000000" w:rsidRDefault="00000000" w:rsidRPr="00000000" w14:paraId="00000091">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92">
            <w:pPr>
              <w:spacing w:line="240" w:lineRule="auto"/>
              <w:rPr>
                <w:sz w:val="20"/>
                <w:szCs w:val="20"/>
              </w:rPr>
            </w:pPr>
            <w:r w:rsidDel="00000000" w:rsidR="00000000" w:rsidRPr="00000000">
              <w:rPr>
                <w:rtl w:val="0"/>
              </w:rPr>
            </w:r>
          </w:p>
          <w:p w:rsidR="00000000" w:rsidDel="00000000" w:rsidP="00000000" w:rsidRDefault="00000000" w:rsidRPr="00000000" w14:paraId="00000093">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6">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97">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98">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9">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A">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B">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9C">
            <w:pPr>
              <w:spacing w:line="240" w:lineRule="auto"/>
              <w:rPr>
                <w:color w:val="1f1f1f"/>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r w:rsidDel="00000000" w:rsidR="00000000" w:rsidRPr="00000000">
              <w:rPr>
                <w:rtl w:val="0"/>
              </w:rPr>
            </w:r>
          </w:p>
          <w:p w:rsidR="00000000" w:rsidDel="00000000" w:rsidP="00000000" w:rsidRDefault="00000000" w:rsidRPr="00000000" w14:paraId="0000009D">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9E">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Please provide any further details regarding your visa/right to work status:</w:t>
            </w:r>
          </w:p>
          <w:p w:rsidR="00000000" w:rsidDel="00000000" w:rsidP="00000000" w:rsidRDefault="00000000" w:rsidRPr="00000000" w14:paraId="0000009F">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A0">
            <w:pPr>
              <w:spacing w:line="240" w:lineRule="auto"/>
              <w:rPr>
                <w:b w:val="1"/>
                <w:bCs w:val="1"/>
                <w:color w:val="1f1f1f"/>
                <w:sz w:val="20"/>
                <w:szCs w:val="20"/>
                <w:highlight w:val="white"/>
              </w:rPr>
            </w:pPr>
            <w:r w:rsidDel="00000000" w:rsidR="00000000" w:rsidRPr="00000000">
              <w:rPr>
                <w:b w:val="1"/>
                <w:bCs w:val="1"/>
                <w:color w:val="1f1f1f"/>
                <w:sz w:val="20"/>
                <w:szCs w:val="20"/>
                <w:highlight w:val="yellow"/>
                <w:rtl w:val="0"/>
              </w:rPr>
              <w:t xml:space="preserve">Please note that we are unable to provide sponsorship for this role.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1">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A2">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A3">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A4">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5">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A6">
            <w:pPr>
              <w:spacing w:line="240" w:lineRule="auto"/>
              <w:rPr>
                <w:sz w:val="20"/>
                <w:szCs w:val="20"/>
              </w:rPr>
            </w:pPr>
            <w:r w:rsidDel="00000000" w:rsidR="00000000" w:rsidRPr="00000000">
              <w:rPr>
                <w:rtl w:val="0"/>
              </w:rPr>
            </w:r>
          </w:p>
          <w:p w:rsidR="00000000" w:rsidDel="00000000" w:rsidP="00000000" w:rsidRDefault="00000000" w:rsidRPr="00000000" w14:paraId="000000A7">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A8">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A9">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AA">
            <w:pPr>
              <w:spacing w:line="240" w:lineRule="auto"/>
              <w:rPr>
                <w:i w:val="1"/>
                <w:iCs w:val="1"/>
                <w:sz w:val="20"/>
                <w:szCs w:val="20"/>
              </w:rPr>
            </w:pPr>
            <w:bookmarkStart w:colFirst="0" w:colLast="0" w:name="_heading=h.3znysh7" w:id="2"/>
            <w:bookmarkEnd w:id="2"/>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B">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3"/>
            <w:bookmarkEnd w:id="3"/>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AC">
            <w:pPr>
              <w:spacing w:line="240" w:lineRule="auto"/>
              <w:rPr>
                <w:sz w:val="20"/>
                <w:szCs w:val="20"/>
              </w:rPr>
            </w:pPr>
            <w:r w:rsidDel="00000000" w:rsidR="00000000" w:rsidRPr="00000000">
              <w:rPr>
                <w:rtl w:val="0"/>
              </w:rPr>
            </w:r>
          </w:p>
          <w:p w:rsidR="00000000" w:rsidDel="00000000" w:rsidP="00000000" w:rsidRDefault="00000000" w:rsidRPr="00000000" w14:paraId="000000AD">
            <w:pPr>
              <w:spacing w:line="240" w:lineRule="auto"/>
              <w:rPr>
                <w:sz w:val="20"/>
                <w:szCs w:val="20"/>
              </w:rPr>
            </w:pPr>
            <w:r w:rsidDel="00000000" w:rsidR="00000000" w:rsidRPr="00000000">
              <w:rPr>
                <w:rtl w:val="0"/>
              </w:rPr>
            </w:r>
          </w:p>
          <w:p w:rsidR="00000000" w:rsidDel="00000000" w:rsidP="00000000" w:rsidRDefault="00000000" w:rsidRPr="00000000" w14:paraId="000000AE">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F">
      <w:pPr>
        <w:rPr>
          <w:sz w:val="20"/>
          <w:szCs w:val="20"/>
        </w:rPr>
      </w:pP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0">
            <w:pPr>
              <w:spacing w:line="240" w:lineRule="auto"/>
              <w:rPr>
                <w:b w:val="1"/>
                <w:bCs w:val="1"/>
                <w:sz w:val="20"/>
                <w:szCs w:val="20"/>
              </w:rPr>
            </w:pPr>
            <w:r w:rsidDel="00000000" w:rsidR="00000000" w:rsidRPr="00000000">
              <w:rPr>
                <w:b w:val="1"/>
                <w:bCs w:val="1"/>
                <w:sz w:val="20"/>
                <w:szCs w:val="20"/>
                <w:rtl w:val="0"/>
              </w:rPr>
              <w:t xml:space="preserve">SELF DISCLOSURE: Criminal Convictions Self-Disclosure Form - Guidance for applicants</w:t>
            </w:r>
          </w:p>
          <w:p w:rsidR="00000000" w:rsidDel="00000000" w:rsidP="00000000" w:rsidRDefault="00000000" w:rsidRPr="00000000" w14:paraId="000000B1">
            <w:pPr>
              <w:spacing w:line="240" w:lineRule="auto"/>
              <w:rPr>
                <w:sz w:val="20"/>
                <w:szCs w:val="20"/>
              </w:rPr>
            </w:pPr>
            <w:r w:rsidDel="00000000" w:rsidR="00000000" w:rsidRPr="00000000">
              <w:rPr>
                <w:rtl w:val="0"/>
              </w:rPr>
            </w:r>
          </w:p>
        </w:tc>
      </w:tr>
    </w:tbl>
    <w:p w:rsidR="00000000" w:rsidDel="00000000" w:rsidP="00000000" w:rsidRDefault="00000000" w:rsidRPr="00000000" w14:paraId="000000B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role is exempt from the Rehabilitation of Offenders Act 1974 (as amended). We may ask about spent and unspent convictions, cautions, warnings, or reprimands, except those protected under the Exceptions Order 1975 (as amended in 2013), which must not be disclosed or considered. Guidance on protected information is available from Unlock (</w:t>
      </w:r>
      <w:hyperlink r:id="rId9">
        <w:r w:rsidDel="00000000" w:rsidR="00000000" w:rsidRPr="00000000">
          <w:rPr>
            <w:rFonts w:ascii="Calibri" w:cs="Calibri" w:eastAsia="Calibri" w:hAnsi="Calibri"/>
            <w:color w:val="1155cc"/>
            <w:sz w:val="18"/>
            <w:szCs w:val="18"/>
            <w:u w:val="single"/>
            <w:rtl w:val="0"/>
          </w:rPr>
          <w:t xml:space="preserve">www.unlock.org.uk</w:t>
        </w:r>
      </w:hyperlink>
      <w:r w:rsidDel="00000000" w:rsidR="00000000" w:rsidRPr="00000000">
        <w:rPr>
          <w:rFonts w:ascii="Calibri" w:cs="Calibri" w:eastAsia="Calibri" w:hAnsi="Calibri"/>
          <w:sz w:val="18"/>
          <w:szCs w:val="18"/>
          <w:rtl w:val="0"/>
        </w:rPr>
        <w:t xml:space="preserve">). Where relevant, we may also request details of regulatory investigations or actions affecting professional registration or fitness to practise.</w:t>
      </w:r>
    </w:p>
    <w:p w:rsidR="00000000" w:rsidDel="00000000" w:rsidP="00000000" w:rsidRDefault="00000000" w:rsidRPr="00000000" w14:paraId="000000B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4">
      <w:pPr>
        <w:jc w:val="both"/>
        <w:rPr>
          <w:sz w:val="14"/>
          <w:szCs w:val="14"/>
        </w:rPr>
      </w:pPr>
      <w:r w:rsidDel="00000000" w:rsidR="00000000" w:rsidRPr="00000000">
        <w:rPr>
          <w:rFonts w:ascii="Calibri" w:cs="Calibri" w:eastAsia="Calibri" w:hAnsi="Calibri"/>
          <w:sz w:val="18"/>
          <w:szCs w:val="18"/>
          <w:rtl w:val="0"/>
        </w:rPr>
        <w:t xml:space="preserve">If successful, information will be verified through a standard or enhanced DBS check, which may include non-conviction police information. For roles involving regulated activity under the Safeguarding Vulnerable Groups Act 2006 (as amended by the Protection of Freedoms Act 2012), checks will include the children’s and/or adults’ barred lists. We are committed to fair recruitment and will not unfairly discriminate. Information will be processed in accordance with the Data Protection Act 2018 and used solely to assess suitability. Failure to disclose legally required information may result in disciplinary action or dismissal.</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6">
            <w:pPr>
              <w:spacing w:line="240" w:lineRule="auto"/>
              <w:rPr>
                <w:b w:val="1"/>
                <w:bCs w:val="1"/>
                <w:sz w:val="20"/>
                <w:szCs w:val="20"/>
              </w:rPr>
            </w:pPr>
            <w:r w:rsidDel="00000000" w:rsidR="00000000" w:rsidRPr="00000000">
              <w:rPr>
                <w:b w:val="1"/>
                <w:bCs w:val="1"/>
                <w:sz w:val="20"/>
                <w:szCs w:val="20"/>
                <w:rtl w:val="0"/>
              </w:rPr>
              <w:t xml:space="preserve">DECLARATION:</w:t>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sz w:val="16"/>
          <w:szCs w:val="16"/>
        </w:rPr>
      </w:pPr>
      <w:r w:rsidDel="00000000" w:rsidR="00000000" w:rsidRPr="00000000">
        <w:rPr>
          <w:sz w:val="16"/>
          <w:szCs w:val="16"/>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B9">
      <w:pPr>
        <w:rPr>
          <w:sz w:val="16"/>
          <w:szCs w:val="16"/>
        </w:rPr>
      </w:pPr>
      <w:r w:rsidDel="00000000" w:rsidR="00000000" w:rsidRPr="00000000">
        <w:rPr>
          <w:rtl w:val="0"/>
        </w:rPr>
      </w:r>
    </w:p>
    <w:p w:rsidR="00000000" w:rsidDel="00000000" w:rsidP="00000000" w:rsidRDefault="00000000" w:rsidRPr="00000000" w14:paraId="000000BA">
      <w:pPr>
        <w:rPr>
          <w:sz w:val="16"/>
          <w:szCs w:val="16"/>
        </w:rPr>
      </w:pPr>
      <w:r w:rsidDel="00000000" w:rsidR="00000000" w:rsidRPr="00000000">
        <w:rPr>
          <w:sz w:val="16"/>
          <w:szCs w:val="16"/>
          <w:rtl w:val="0"/>
        </w:rPr>
        <w:t xml:space="preserve"> Signature:........................................       Date:............................................                                                                                           </w:t>
      </w:r>
    </w:p>
    <w:p w:rsidR="00000000" w:rsidDel="00000000" w:rsidP="00000000" w:rsidRDefault="00000000" w:rsidRPr="00000000" w14:paraId="000000BB">
      <w:pPr>
        <w:rPr>
          <w:sz w:val="16"/>
          <w:szCs w:val="16"/>
        </w:rPr>
      </w:pPr>
      <w:r w:rsidDel="00000000" w:rsidR="00000000" w:rsidRPr="00000000">
        <w:rPr>
          <w:rtl w:val="0"/>
        </w:rPr>
      </w:r>
    </w:p>
    <w:p w:rsidR="00000000" w:rsidDel="00000000" w:rsidP="00000000" w:rsidRDefault="00000000" w:rsidRPr="00000000" w14:paraId="000000BC">
      <w:pPr>
        <w:rPr>
          <w:sz w:val="16"/>
          <w:szCs w:val="16"/>
        </w:rPr>
      </w:pPr>
      <w:r w:rsidDel="00000000" w:rsidR="00000000" w:rsidRPr="00000000">
        <w:rPr>
          <w:sz w:val="16"/>
          <w:szCs w:val="16"/>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BD">
      <w:pPr>
        <w:rPr>
          <w:sz w:val="16"/>
          <w:szCs w:val="16"/>
        </w:rPr>
      </w:pPr>
      <w:r w:rsidDel="00000000" w:rsidR="00000000" w:rsidRPr="00000000">
        <w:rPr>
          <w:sz w:val="16"/>
          <w:szCs w:val="16"/>
          <w:rtl w:val="0"/>
        </w:rPr>
        <w:t xml:space="preserve"> </w:t>
      </w:r>
    </w:p>
    <w:p w:rsidR="00000000" w:rsidDel="00000000" w:rsidP="00000000" w:rsidRDefault="00000000" w:rsidRPr="00000000" w14:paraId="000000BE">
      <w:pPr>
        <w:rPr>
          <w:sz w:val="16"/>
          <w:szCs w:val="16"/>
        </w:rPr>
      </w:pPr>
      <w:r w:rsidDel="00000000" w:rsidR="00000000" w:rsidRPr="00000000">
        <w:rPr>
          <w:sz w:val="16"/>
          <w:szCs w:val="16"/>
          <w:rtl w:val="0"/>
        </w:rPr>
        <w:t xml:space="preserve">Signature:........................................       Date:............................................           </w:t>
      </w:r>
    </w:p>
    <w:p w:rsidR="00000000" w:rsidDel="00000000" w:rsidP="00000000" w:rsidRDefault="00000000" w:rsidRPr="00000000" w14:paraId="000000BF">
      <w:pPr>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0">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1">
            <w:pPr>
              <w:spacing w:line="240" w:lineRule="auto"/>
              <w:rPr>
                <w:b w:val="1"/>
                <w:bCs w:val="1"/>
                <w:sz w:val="20"/>
                <w:szCs w:val="20"/>
              </w:rPr>
            </w:pPr>
            <w:r w:rsidDel="00000000" w:rsidR="00000000" w:rsidRPr="00000000">
              <w:rPr>
                <w:b w:val="1"/>
                <w:bCs w:val="1"/>
                <w:sz w:val="20"/>
                <w:szCs w:val="20"/>
                <w:rtl w:val="0"/>
              </w:rPr>
              <w:t xml:space="preserve">We will not contact references prior to interview</w:t>
            </w:r>
          </w:p>
        </w:tc>
      </w:tr>
    </w:tbl>
    <w:p w:rsidR="00000000" w:rsidDel="00000000" w:rsidP="00000000" w:rsidRDefault="00000000" w:rsidRPr="00000000" w14:paraId="000000C2">
      <w:pPr>
        <w:jc w:val="center"/>
        <w:rPr/>
      </w:pPr>
      <w:r w:rsidDel="00000000" w:rsidR="00000000" w:rsidRPr="00000000">
        <w:rPr>
          <w:rtl w:val="0"/>
        </w:rPr>
      </w:r>
    </w:p>
    <w:p w:rsidR="00000000" w:rsidDel="00000000" w:rsidP="00000000" w:rsidRDefault="00000000" w:rsidRPr="00000000" w14:paraId="000000C3">
      <w:pPr>
        <w:numPr>
          <w:ilvl w:val="0"/>
          <w:numId w:val="2"/>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C4">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C5">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C6">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C7">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C8">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C9">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CA">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CB">
      <w:pPr>
        <w:rPr>
          <w:b w:val="1"/>
          <w:bCs w:val="1"/>
          <w:sz w:val="18"/>
          <w:szCs w:val="18"/>
        </w:rPr>
      </w:pPr>
      <w:r w:rsidDel="00000000" w:rsidR="00000000" w:rsidRPr="00000000">
        <w:rPr>
          <w:rtl w:val="0"/>
        </w:rPr>
      </w:r>
    </w:p>
    <w:p w:rsidR="00000000" w:rsidDel="00000000" w:rsidP="00000000" w:rsidRDefault="00000000" w:rsidRPr="00000000" w14:paraId="000000CC">
      <w:pPr>
        <w:numPr>
          <w:ilvl w:val="0"/>
          <w:numId w:val="2"/>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0CD">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CE">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0CF">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D0">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D1">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D2">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D3">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0D4">
      <w:pPr>
        <w:jc w:val="center"/>
        <w:rPr>
          <w:b w:val="1"/>
          <w:bCs w:val="1"/>
          <w:sz w:val="20"/>
          <w:szCs w:val="20"/>
        </w:rPr>
      </w:pPr>
      <w:r w:rsidDel="00000000" w:rsidR="00000000" w:rsidRPr="00000000">
        <w:rPr>
          <w:b w:val="1"/>
          <w:bCs w:val="1"/>
          <w:sz w:val="20"/>
          <w:szCs w:val="20"/>
          <w:rtl w:val="0"/>
        </w:rPr>
        <w:t xml:space="preserve">Please return this application form to: </w:t>
      </w:r>
      <w:hyperlink r:id="rId10">
        <w:r w:rsidDel="00000000" w:rsidR="00000000" w:rsidRPr="00000000">
          <w:rPr>
            <w:b w:val="1"/>
            <w:bCs w:val="1"/>
            <w:sz w:val="20"/>
            <w:szCs w:val="20"/>
            <w:u w:val="single"/>
            <w:rtl w:val="0"/>
          </w:rPr>
          <w:t xml:space="preserve">jobs@tcw.org.uk</w:t>
        </w:r>
      </w:hyperlink>
      <w:r w:rsidDel="00000000" w:rsidR="00000000" w:rsidRPr="00000000">
        <w:rPr>
          <w:b w:val="1"/>
          <w:bCs w:val="1"/>
          <w:sz w:val="20"/>
          <w:szCs w:val="20"/>
          <w:rtl w:val="0"/>
        </w:rPr>
        <w:t xml:space="preserve"> </w:t>
      </w:r>
    </w:p>
    <w:p w:rsidR="00000000" w:rsidDel="00000000" w:rsidP="00000000" w:rsidRDefault="00000000" w:rsidRPr="00000000" w14:paraId="000000D5">
      <w:pPr>
        <w:jc w:val="center"/>
        <w:rPr>
          <w:b w:val="1"/>
          <w:bCs w:val="1"/>
          <w:sz w:val="20"/>
          <w:szCs w:val="20"/>
        </w:rPr>
      </w:pPr>
      <w:r w:rsidDel="00000000" w:rsidR="00000000" w:rsidRPr="00000000">
        <w:rPr>
          <w:rtl w:val="0"/>
        </w:rPr>
      </w:r>
    </w:p>
    <w:p w:rsidR="00000000" w:rsidDel="00000000" w:rsidP="00000000" w:rsidRDefault="00000000" w:rsidRPr="00000000" w14:paraId="000000D6">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D7">
      <w:pPr>
        <w:rPr>
          <w:sz w:val="18"/>
          <w:szCs w:val="18"/>
        </w:rPr>
      </w:pPr>
      <w:r w:rsidDel="00000000" w:rsidR="00000000" w:rsidRPr="00000000">
        <w:rPr>
          <w:rtl w:val="0"/>
        </w:rPr>
      </w:r>
    </w:p>
    <w:p w:rsidR="00000000" w:rsidDel="00000000" w:rsidP="00000000" w:rsidRDefault="00000000" w:rsidRPr="00000000" w14:paraId="000000D8">
      <w:pPr>
        <w:rPr>
          <w:i w:val="1"/>
          <w:iCs w:val="1"/>
          <w:sz w:val="18"/>
          <w:szCs w:val="18"/>
        </w:rPr>
      </w:pPr>
      <w:r w:rsidDel="00000000" w:rsidR="00000000" w:rsidRPr="00000000">
        <w:rPr>
          <w:rtl w:val="0"/>
        </w:rPr>
      </w:r>
    </w:p>
    <w:p w:rsidR="00000000" w:rsidDel="00000000" w:rsidP="00000000" w:rsidRDefault="00000000" w:rsidRPr="00000000" w14:paraId="000000D9">
      <w:pPr>
        <w:jc w:val="center"/>
        <w:rPr>
          <w:b w:val="1"/>
          <w:bCs w:val="1"/>
          <w:i w:val="1"/>
          <w:iCs w:val="1"/>
          <w:sz w:val="20"/>
          <w:szCs w:val="20"/>
        </w:rPr>
      </w:pPr>
      <w:r w:rsidDel="00000000" w:rsidR="00000000" w:rsidRPr="00000000">
        <w:rPr>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bCs w:val="1"/>
          <w:i w:val="1"/>
          <w:iCs w:val="1"/>
          <w:sz w:val="20"/>
          <w:szCs w:val="20"/>
          <w:rtl w:val="0"/>
        </w:rPr>
        <w:t xml:space="preserve">.</w:t>
      </w:r>
    </w:p>
    <w:sectPr>
      <w:headerReference r:id="rId11" w:type="first"/>
      <w:footerReference r:id="rId12" w:type="default"/>
      <w:footerReference r:id="rId13"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tabs>
        <w:tab w:val="left" w:leader="none" w:pos="1864"/>
      </w:tabs>
      <w:spacing w:line="240" w:lineRule="auto"/>
      <w:jc w:val="center"/>
      <w:rPr>
        <w:b w:val="1"/>
        <w:bCs w:val="1"/>
      </w:rPr>
    </w:pPr>
    <w:hyperlink r:id="rId1">
      <w:r w:rsidDel="00000000" w:rsidR="00000000" w:rsidRPr="00000000">
        <w:rPr>
          <w:b w:val="1"/>
          <w:bCs w:val="1"/>
          <w:highlight w:val="white"/>
          <w:rtl w:val="0"/>
        </w:rPr>
        <w:t xml:space="preserve">Universal House</w:t>
      </w:r>
    </w:hyperlink>
    <w:r w:rsidDel="00000000" w:rsidR="00000000" w:rsidRPr="00000000">
      <w:rPr>
        <w:b w:val="1"/>
        <w:bCs w:val="1"/>
        <w:rtl w:val="0"/>
      </w:rPr>
      <w:t xml:space="preserve">, </w:t>
    </w:r>
    <w:hyperlink r:id="rId2">
      <w:r w:rsidDel="00000000" w:rsidR="00000000" w:rsidRPr="00000000">
        <w:rPr>
          <w:b w:val="1"/>
          <w:bCs w:val="1"/>
          <w:highlight w:val="white"/>
          <w:rtl w:val="0"/>
        </w:rPr>
        <w:t xml:space="preserve">3rd Floor</w:t>
      </w:r>
    </w:hyperlink>
    <w:r w:rsidDel="00000000" w:rsidR="00000000" w:rsidRPr="00000000">
      <w:rPr>
        <w:b w:val="1"/>
        <w:bCs w:val="1"/>
        <w:rtl w:val="0"/>
      </w:rPr>
      <w:t xml:space="preserve">, </w:t>
    </w:r>
    <w:hyperlink r:id="rId3">
      <w:r w:rsidDel="00000000" w:rsidR="00000000" w:rsidRPr="00000000">
        <w:rPr>
          <w:b w:val="1"/>
          <w:bCs w:val="1"/>
          <w:highlight w:val="white"/>
          <w:rtl w:val="0"/>
        </w:rPr>
        <w:t xml:space="preserve">88-94 Wentworth St</w:t>
      </w:r>
    </w:hyperlink>
    <w:hyperlink r:id="rId4">
      <w:r w:rsidDel="00000000" w:rsidR="00000000" w:rsidRPr="00000000">
        <w:rPr>
          <w:b w:val="1"/>
          <w:bCs w:val="1"/>
          <w:rtl w:val="0"/>
        </w:rPr>
        <w:t xml:space="preserve">, </w:t>
      </w:r>
    </w:hyperlink>
    <w:hyperlink r:id="rId5">
      <w:r w:rsidDel="00000000" w:rsidR="00000000" w:rsidRPr="00000000">
        <w:rPr>
          <w:b w:val="1"/>
          <w:bCs w:val="1"/>
          <w:highlight w:val="white"/>
          <w:rtl w:val="0"/>
        </w:rPr>
        <w:t xml:space="preserve">E1 7SA</w:t>
      </w:r>
    </w:hyperlink>
    <w:r w:rsidDel="00000000" w:rsidR="00000000" w:rsidRPr="00000000">
      <w:rPr>
        <w:b w:val="1"/>
        <w:bCs w:val="1"/>
        <w:highlight w:val="white"/>
        <w:rtl w:val="0"/>
      </w:rPr>
      <w:t xml:space="preserve">,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table" w:styleId="affffff7" w:customStyle="1">
    <w:basedOn w:val="TableNormal"/>
    <w:tblPr>
      <w:tblStyleRowBandSize w:val="1"/>
      <w:tblStyleColBandSize w:val="1"/>
      <w:tblCellMar>
        <w:top w:w="100.0" w:type="dxa"/>
        <w:left w:w="100.0" w:type="dxa"/>
        <w:bottom w:w="100.0" w:type="dxa"/>
        <w:right w:w="100.0" w:type="dxa"/>
      </w:tblCellMar>
    </w:tblPr>
  </w:style>
  <w:style w:type="table" w:styleId="affffff8" w:customStyle="1">
    <w:basedOn w:val="TableNormal"/>
    <w:tblPr>
      <w:tblStyleRowBandSize w:val="1"/>
      <w:tblStyleColBandSize w:val="1"/>
      <w:tblCellMar>
        <w:top w:w="100.0" w:type="dxa"/>
        <w:left w:w="100.0" w:type="dxa"/>
        <w:bottom w:w="100.0" w:type="dxa"/>
        <w:right w:w="100.0" w:type="dxa"/>
      </w:tblCellMar>
    </w:tblPr>
  </w:style>
  <w:style w:type="table" w:styleId="affffff9" w:customStyle="1">
    <w:basedOn w:val="TableNormal"/>
    <w:tblPr>
      <w:tblStyleRowBandSize w:val="1"/>
      <w:tblStyleColBandSize w:val="1"/>
      <w:tblCellMar>
        <w:top w:w="100.0" w:type="dxa"/>
        <w:left w:w="100.0" w:type="dxa"/>
        <w:bottom w:w="100.0" w:type="dxa"/>
        <w:right w:w="100.0" w:type="dxa"/>
      </w:tblCellMar>
    </w:tblPr>
  </w:style>
  <w:style w:type="table" w:styleId="affffffa" w:customStyle="1">
    <w:basedOn w:val="TableNormal"/>
    <w:tblPr>
      <w:tblStyleRowBandSize w:val="1"/>
      <w:tblStyleColBandSize w:val="1"/>
      <w:tblCellMar>
        <w:top w:w="100.0" w:type="dxa"/>
        <w:left w:w="100.0" w:type="dxa"/>
        <w:bottom w:w="100.0" w:type="dxa"/>
        <w:right w:w="100.0" w:type="dxa"/>
      </w:tblCellMar>
    </w:tblPr>
  </w:style>
  <w:style w:type="table" w:styleId="affffffb" w:customStyle="1">
    <w:basedOn w:val="TableNormal"/>
    <w:tblPr>
      <w:tblStyleRowBandSize w:val="1"/>
      <w:tblStyleColBandSize w:val="1"/>
      <w:tblCellMar>
        <w:top w:w="100.0" w:type="dxa"/>
        <w:left w:w="100.0" w:type="dxa"/>
        <w:bottom w:w="100.0" w:type="dxa"/>
        <w:right w:w="100.0" w:type="dxa"/>
      </w:tblCellMar>
    </w:tblPr>
  </w:style>
  <w:style w:type="table" w:styleId="affffffc" w:customStyle="1">
    <w:basedOn w:val="TableNormal"/>
    <w:tblPr>
      <w:tblStyleRowBandSize w:val="1"/>
      <w:tblStyleColBandSize w:val="1"/>
      <w:tblCellMar>
        <w:top w:w="100.0" w:type="dxa"/>
        <w:left w:w="100.0" w:type="dxa"/>
        <w:bottom w:w="100.0" w:type="dxa"/>
        <w:right w:w="100.0" w:type="dxa"/>
      </w:tblCellMar>
    </w:tblPr>
  </w:style>
  <w:style w:type="table" w:styleId="affffffd" w:customStyle="1">
    <w:basedOn w:val="TableNormal"/>
    <w:tblPr>
      <w:tblStyleRowBandSize w:val="1"/>
      <w:tblStyleColBandSize w:val="1"/>
      <w:tblCellMar>
        <w:top w:w="100.0" w:type="dxa"/>
        <w:left w:w="100.0" w:type="dxa"/>
        <w:bottom w:w="100.0" w:type="dxa"/>
        <w:right w:w="100.0" w:type="dxa"/>
      </w:tblCellMar>
    </w:tblPr>
  </w:style>
  <w:style w:type="table" w:styleId="affffffe" w:customStyle="1">
    <w:basedOn w:val="TableNormal"/>
    <w:tblPr>
      <w:tblStyleRowBandSize w:val="1"/>
      <w:tblStyleColBandSize w:val="1"/>
      <w:tblCellMar>
        <w:top w:w="100.0" w:type="dxa"/>
        <w:left w:w="100.0" w:type="dxa"/>
        <w:bottom w:w="100.0" w:type="dxa"/>
        <w:right w:w="100.0" w:type="dxa"/>
      </w:tblCellMar>
    </w:tblPr>
  </w:style>
  <w:style w:type="table" w:styleId="afffffff" w:customStyle="1">
    <w:basedOn w:val="TableNormal"/>
    <w:tblPr>
      <w:tblStyleRowBandSize w:val="1"/>
      <w:tblStyleColBandSize w:val="1"/>
      <w:tblCellMar>
        <w:top w:w="100.0" w:type="dxa"/>
        <w:left w:w="100.0" w:type="dxa"/>
        <w:bottom w:w="100.0" w:type="dxa"/>
        <w:right w:w="100.0" w:type="dxa"/>
      </w:tblCellMar>
    </w:tblPr>
  </w:style>
  <w:style w:type="table" w:styleId="afffffff0" w:customStyle="1">
    <w:basedOn w:val="TableNormal"/>
    <w:tblPr>
      <w:tblStyleRowBandSize w:val="1"/>
      <w:tblStyleColBandSize w:val="1"/>
      <w:tblCellMar>
        <w:top w:w="100.0" w:type="dxa"/>
        <w:left w:w="100.0" w:type="dxa"/>
        <w:bottom w:w="100.0" w:type="dxa"/>
        <w:right w:w="100.0" w:type="dxa"/>
      </w:tblCellMar>
    </w:tblPr>
  </w:style>
  <w:style w:type="table" w:styleId="afffffff1" w:customStyle="1">
    <w:basedOn w:val="TableNormal"/>
    <w:tblPr>
      <w:tblStyleRowBandSize w:val="1"/>
      <w:tblStyleColBandSize w:val="1"/>
      <w:tblCellMar>
        <w:top w:w="100.0" w:type="dxa"/>
        <w:left w:w="100.0" w:type="dxa"/>
        <w:bottom w:w="100.0" w:type="dxa"/>
        <w:right w:w="100.0" w:type="dxa"/>
      </w:tblCellMar>
    </w:tblPr>
  </w:style>
  <w:style w:type="table" w:styleId="afffffff2" w:customStyle="1">
    <w:basedOn w:val="TableNormal"/>
    <w:tblPr>
      <w:tblStyleRowBandSize w:val="1"/>
      <w:tblStyleColBandSize w:val="1"/>
      <w:tblCellMar>
        <w:top w:w="100.0" w:type="dxa"/>
        <w:left w:w="100.0" w:type="dxa"/>
        <w:bottom w:w="100.0" w:type="dxa"/>
        <w:right w:w="100.0" w:type="dxa"/>
      </w:tblCellMar>
    </w:tblPr>
  </w:style>
  <w:style w:type="table" w:styleId="afffffff3" w:customStyle="1">
    <w:basedOn w:val="TableNormal"/>
    <w:tblPr>
      <w:tblStyleRowBandSize w:val="1"/>
      <w:tblStyleColBandSize w:val="1"/>
      <w:tblCellMar>
        <w:top w:w="100.0" w:type="dxa"/>
        <w:left w:w="100.0" w:type="dxa"/>
        <w:bottom w:w="100.0" w:type="dxa"/>
        <w:right w:w="100.0" w:type="dxa"/>
      </w:tblCellMar>
    </w:tblPr>
  </w:style>
  <w:style w:type="table" w:styleId="afffffff4" w:customStyle="1">
    <w:basedOn w:val="TableNormal"/>
    <w:tblPr>
      <w:tblStyleRowBandSize w:val="1"/>
      <w:tblStyleColBandSize w:val="1"/>
      <w:tblCellMar>
        <w:top w:w="100.0" w:type="dxa"/>
        <w:left w:w="100.0" w:type="dxa"/>
        <w:bottom w:w="100.0" w:type="dxa"/>
        <w:right w:w="100.0" w:type="dxa"/>
      </w:tblCellMar>
    </w:tblPr>
  </w:style>
  <w:style w:type="table" w:styleId="afffffff5" w:customStyle="1">
    <w:basedOn w:val="TableNormal"/>
    <w:tblPr>
      <w:tblStyleRowBandSize w:val="1"/>
      <w:tblStyleColBandSize w:val="1"/>
      <w:tblCellMar>
        <w:top w:w="100.0" w:type="dxa"/>
        <w:left w:w="100.0" w:type="dxa"/>
        <w:bottom w:w="100.0" w:type="dxa"/>
        <w:right w:w="100.0" w:type="dxa"/>
      </w:tblCellMar>
    </w:tblPr>
  </w:style>
  <w:style w:type="table" w:styleId="afffffff6" w:customStyle="1">
    <w:basedOn w:val="TableNormal"/>
    <w:tblPr>
      <w:tblStyleRowBandSize w:val="1"/>
      <w:tblStyleColBandSize w:val="1"/>
      <w:tblCellMar>
        <w:top w:w="100.0" w:type="dxa"/>
        <w:left w:w="100.0" w:type="dxa"/>
        <w:bottom w:w="100.0" w:type="dxa"/>
        <w:right w:w="100.0" w:type="dxa"/>
      </w:tblCellMar>
    </w:tblPr>
  </w:style>
  <w:style w:type="table" w:styleId="afffffff7" w:customStyle="1">
    <w:basedOn w:val="TableNormal"/>
    <w:tblPr>
      <w:tblStyleRowBandSize w:val="1"/>
      <w:tblStyleColBandSize w:val="1"/>
      <w:tblCellMar>
        <w:top w:w="100.0" w:type="dxa"/>
        <w:left w:w="100.0" w:type="dxa"/>
        <w:bottom w:w="100.0" w:type="dxa"/>
        <w:right w:w="100.0" w:type="dxa"/>
      </w:tblCellMar>
    </w:tblPr>
  </w:style>
  <w:style w:type="table" w:styleId="afffffff8" w:customStyle="1">
    <w:basedOn w:val="TableNormal"/>
    <w:tblPr>
      <w:tblStyleRowBandSize w:val="1"/>
      <w:tblStyleColBandSize w:val="1"/>
      <w:tblCellMar>
        <w:top w:w="100.0" w:type="dxa"/>
        <w:left w:w="100.0" w:type="dxa"/>
        <w:bottom w:w="100.0" w:type="dxa"/>
        <w:right w:w="100.0" w:type="dxa"/>
      </w:tblCellMar>
    </w:tblPr>
  </w:style>
  <w:style w:type="table" w:styleId="afffffff9" w:customStyle="1">
    <w:basedOn w:val="TableNormal"/>
    <w:tblPr>
      <w:tblStyleRowBandSize w:val="1"/>
      <w:tblStyleColBandSize w:val="1"/>
      <w:tblCellMar>
        <w:top w:w="100.0" w:type="dxa"/>
        <w:left w:w="100.0" w:type="dxa"/>
        <w:bottom w:w="100.0" w:type="dxa"/>
        <w:right w:w="100.0" w:type="dxa"/>
      </w:tblCellMar>
    </w:tblPr>
  </w:style>
  <w:style w:type="table" w:styleId="afffffffa" w:customStyle="1">
    <w:basedOn w:val="TableNormal"/>
    <w:tblPr>
      <w:tblStyleRowBandSize w:val="1"/>
      <w:tblStyleColBandSize w:val="1"/>
      <w:tblCellMar>
        <w:top w:w="100.0" w:type="dxa"/>
        <w:left w:w="100.0" w:type="dxa"/>
        <w:bottom w:w="100.0" w:type="dxa"/>
        <w:right w:w="100.0" w:type="dxa"/>
      </w:tblCellMar>
    </w:tblPr>
  </w:style>
  <w:style w:type="table" w:styleId="afffffffb" w:customStyle="1">
    <w:basedOn w:val="TableNormal"/>
    <w:tblPr>
      <w:tblStyleRowBandSize w:val="1"/>
      <w:tblStyleColBandSize w:val="1"/>
      <w:tblCellMar>
        <w:top w:w="100.0" w:type="dxa"/>
        <w:left w:w="100.0" w:type="dxa"/>
        <w:bottom w:w="100.0" w:type="dxa"/>
        <w:right w:w="100.0" w:type="dxa"/>
      </w:tblCellMar>
    </w:tblPr>
  </w:style>
  <w:style w:type="table" w:styleId="afffffffc" w:customStyle="1">
    <w:basedOn w:val="TableNormal"/>
    <w:tblPr>
      <w:tblStyleRowBandSize w:val="1"/>
      <w:tblStyleColBandSize w:val="1"/>
      <w:tblCellMar>
        <w:top w:w="100.0" w:type="dxa"/>
        <w:left w:w="100.0" w:type="dxa"/>
        <w:bottom w:w="100.0" w:type="dxa"/>
        <w:right w:w="100.0" w:type="dxa"/>
      </w:tblCellMar>
    </w:tblPr>
  </w:style>
  <w:style w:type="table" w:styleId="afffffffd" w:customStyle="1">
    <w:basedOn w:val="TableNormal"/>
    <w:tblPr>
      <w:tblStyleRowBandSize w:val="1"/>
      <w:tblStyleColBandSize w:val="1"/>
      <w:tblCellMar>
        <w:top w:w="100.0" w:type="dxa"/>
        <w:left w:w="100.0" w:type="dxa"/>
        <w:bottom w:w="100.0" w:type="dxa"/>
        <w:right w:w="100.0" w:type="dxa"/>
      </w:tblCellMar>
    </w:tblPr>
  </w:style>
  <w:style w:type="table" w:styleId="afffffffe" w:customStyle="1">
    <w:basedOn w:val="TableNormal"/>
    <w:tblPr>
      <w:tblStyleRowBandSize w:val="1"/>
      <w:tblStyleColBandSize w:val="1"/>
      <w:tblCellMar>
        <w:top w:w="100.0" w:type="dxa"/>
        <w:left w:w="100.0" w:type="dxa"/>
        <w:bottom w:w="100.0" w:type="dxa"/>
        <w:right w:w="100.0" w:type="dxa"/>
      </w:tblCellMar>
    </w:tblPr>
  </w:style>
  <w:style w:type="table" w:styleId="affffffff" w:customStyle="1">
    <w:basedOn w:val="TableNormal"/>
    <w:tblPr>
      <w:tblStyleRowBandSize w:val="1"/>
      <w:tblStyleColBandSize w:val="1"/>
      <w:tblCellMar>
        <w:top w:w="100.0" w:type="dxa"/>
        <w:left w:w="100.0" w:type="dxa"/>
        <w:bottom w:w="100.0" w:type="dxa"/>
        <w:right w:w="100.0" w:type="dxa"/>
      </w:tblCellMar>
    </w:tblPr>
  </w:style>
  <w:style w:type="table" w:styleId="affffffff0" w:customStyle="1">
    <w:basedOn w:val="TableNormal"/>
    <w:tblPr>
      <w:tblStyleRowBandSize w:val="1"/>
      <w:tblStyleColBandSize w:val="1"/>
      <w:tblCellMar>
        <w:top w:w="100.0" w:type="dxa"/>
        <w:left w:w="100.0" w:type="dxa"/>
        <w:bottom w:w="100.0" w:type="dxa"/>
        <w:right w:w="100.0" w:type="dxa"/>
      </w:tblCellMar>
    </w:tblPr>
  </w:style>
  <w:style w:type="table" w:styleId="affffffff1" w:customStyle="1">
    <w:basedOn w:val="TableNormal"/>
    <w:tblPr>
      <w:tblStyleRowBandSize w:val="1"/>
      <w:tblStyleColBandSize w:val="1"/>
      <w:tblCellMar>
        <w:top w:w="100.0" w:type="dxa"/>
        <w:left w:w="100.0" w:type="dxa"/>
        <w:bottom w:w="100.0" w:type="dxa"/>
        <w:right w:w="100.0" w:type="dxa"/>
      </w:tblCellMar>
    </w:tblPr>
  </w:style>
  <w:style w:type="table" w:styleId="affffffff2" w:customStyle="1">
    <w:basedOn w:val="TableNormal"/>
    <w:tblPr>
      <w:tblStyleRowBandSize w:val="1"/>
      <w:tblStyleColBandSize w:val="1"/>
      <w:tblCellMar>
        <w:top w:w="100.0" w:type="dxa"/>
        <w:left w:w="100.0" w:type="dxa"/>
        <w:bottom w:w="100.0" w:type="dxa"/>
        <w:right w:w="100.0" w:type="dxa"/>
      </w:tblCellMar>
    </w:tblPr>
  </w:style>
  <w:style w:type="table" w:styleId="affffffff3" w:customStyle="1">
    <w:basedOn w:val="TableNormal"/>
    <w:tblPr>
      <w:tblStyleRowBandSize w:val="1"/>
      <w:tblStyleColBandSize w:val="1"/>
      <w:tblCellMar>
        <w:top w:w="100.0" w:type="dxa"/>
        <w:left w:w="100.0" w:type="dxa"/>
        <w:bottom w:w="100.0" w:type="dxa"/>
        <w:right w:w="100.0" w:type="dxa"/>
      </w:tblCellMar>
    </w:tblPr>
  </w:style>
  <w:style w:type="table" w:styleId="affffffff4" w:customStyle="1">
    <w:basedOn w:val="TableNormal"/>
    <w:tblPr>
      <w:tblStyleRowBandSize w:val="1"/>
      <w:tblStyleColBandSize w:val="1"/>
      <w:tblCellMar>
        <w:top w:w="100.0" w:type="dxa"/>
        <w:left w:w="100.0" w:type="dxa"/>
        <w:bottom w:w="100.0" w:type="dxa"/>
        <w:right w:w="100.0" w:type="dxa"/>
      </w:tblCellMar>
    </w:tblPr>
  </w:style>
  <w:style w:type="table" w:styleId="affffffff5" w:customStyle="1">
    <w:basedOn w:val="TableNormal"/>
    <w:tblPr>
      <w:tblStyleRowBandSize w:val="1"/>
      <w:tblStyleColBandSize w:val="1"/>
      <w:tblCellMar>
        <w:top w:w="100.0" w:type="dxa"/>
        <w:left w:w="100.0" w:type="dxa"/>
        <w:bottom w:w="100.0" w:type="dxa"/>
        <w:right w:w="100.0" w:type="dxa"/>
      </w:tblCellMar>
    </w:tblPr>
  </w:style>
  <w:style w:type="table" w:styleId="affffffff6" w:customStyle="1">
    <w:basedOn w:val="TableNormal"/>
    <w:tblPr>
      <w:tblStyleRowBandSize w:val="1"/>
      <w:tblStyleColBandSize w:val="1"/>
      <w:tblCellMar>
        <w:top w:w="100.0" w:type="dxa"/>
        <w:left w:w="100.0" w:type="dxa"/>
        <w:bottom w:w="100.0" w:type="dxa"/>
        <w:right w:w="100.0" w:type="dxa"/>
      </w:tblCellMar>
    </w:tblPr>
  </w:style>
  <w:style w:type="table" w:styleId="affffffff7" w:customStyle="1">
    <w:basedOn w:val="TableNormal"/>
    <w:tblPr>
      <w:tblStyleRowBandSize w:val="1"/>
      <w:tblStyleColBandSize w:val="1"/>
      <w:tblCellMar>
        <w:top w:w="100.0" w:type="dxa"/>
        <w:left w:w="100.0" w:type="dxa"/>
        <w:bottom w:w="100.0" w:type="dxa"/>
        <w:right w:w="100.0" w:type="dxa"/>
      </w:tblCellMar>
    </w:tblPr>
  </w:style>
  <w:style w:type="table" w:styleId="affffffff8" w:customStyle="1">
    <w:basedOn w:val="TableNormal"/>
    <w:tblPr>
      <w:tblStyleRowBandSize w:val="1"/>
      <w:tblStyleColBandSize w:val="1"/>
      <w:tblCellMar>
        <w:top w:w="100.0" w:type="dxa"/>
        <w:left w:w="100.0" w:type="dxa"/>
        <w:bottom w:w="100.0" w:type="dxa"/>
        <w:right w:w="100.0" w:type="dxa"/>
      </w:tblCellMar>
    </w:tblPr>
  </w:style>
  <w:style w:type="table" w:styleId="affffffff9" w:customStyle="1">
    <w:basedOn w:val="TableNormal"/>
    <w:tblPr>
      <w:tblStyleRowBandSize w:val="1"/>
      <w:tblStyleColBandSize w:val="1"/>
      <w:tblCellMar>
        <w:top w:w="100.0" w:type="dxa"/>
        <w:left w:w="100.0" w:type="dxa"/>
        <w:bottom w:w="100.0" w:type="dxa"/>
        <w:right w:w="100.0" w:type="dxa"/>
      </w:tblCellMar>
    </w:tblPr>
  </w:style>
  <w:style w:type="table" w:styleId="affffffffa" w:customStyle="1">
    <w:basedOn w:val="TableNormal"/>
    <w:tblPr>
      <w:tblStyleRowBandSize w:val="1"/>
      <w:tblStyleColBandSize w:val="1"/>
      <w:tblCellMar>
        <w:top w:w="100.0" w:type="dxa"/>
        <w:left w:w="100.0" w:type="dxa"/>
        <w:bottom w:w="100.0" w:type="dxa"/>
        <w:right w:w="100.0" w:type="dxa"/>
      </w:tblCellMar>
    </w:tblPr>
  </w:style>
  <w:style w:type="table" w:styleId="affffffffb" w:customStyle="1">
    <w:basedOn w:val="TableNormal"/>
    <w:tblPr>
      <w:tblStyleRowBandSize w:val="1"/>
      <w:tblStyleColBandSize w:val="1"/>
      <w:tblCellMar>
        <w:top w:w="100.0" w:type="dxa"/>
        <w:left w:w="100.0" w:type="dxa"/>
        <w:bottom w:w="100.0" w:type="dxa"/>
        <w:right w:w="100.0" w:type="dxa"/>
      </w:tblCellMar>
    </w:tblPr>
  </w:style>
  <w:style w:type="table" w:styleId="affffffffc" w:customStyle="1">
    <w:basedOn w:val="TableNormal"/>
    <w:tblPr>
      <w:tblStyleRowBandSize w:val="1"/>
      <w:tblStyleColBandSize w:val="1"/>
      <w:tblCellMar>
        <w:top w:w="100.0" w:type="dxa"/>
        <w:left w:w="100.0" w:type="dxa"/>
        <w:bottom w:w="100.0" w:type="dxa"/>
        <w:right w:w="100.0" w:type="dxa"/>
      </w:tblCellMar>
    </w:tblPr>
  </w:style>
  <w:style w:type="table" w:styleId="affffffffd" w:customStyle="1">
    <w:basedOn w:val="TableNormal"/>
    <w:tblPr>
      <w:tblStyleRowBandSize w:val="1"/>
      <w:tblStyleColBandSize w:val="1"/>
      <w:tblCellMar>
        <w:top w:w="100.0" w:type="dxa"/>
        <w:left w:w="100.0" w:type="dxa"/>
        <w:bottom w:w="100.0" w:type="dxa"/>
        <w:right w:w="100.0" w:type="dxa"/>
      </w:tblCellMar>
    </w:tblPr>
  </w:style>
  <w:style w:type="table" w:styleId="affffffffe" w:customStyle="1">
    <w:basedOn w:val="TableNormal"/>
    <w:tblPr>
      <w:tblStyleRowBandSize w:val="1"/>
      <w:tblStyleColBandSize w:val="1"/>
      <w:tblCellMar>
        <w:top w:w="100.0" w:type="dxa"/>
        <w:left w:w="100.0" w:type="dxa"/>
        <w:bottom w:w="100.0" w:type="dxa"/>
        <w:right w:w="100.0" w:type="dxa"/>
      </w:tblCellMar>
    </w:tblPr>
  </w:style>
  <w:style w:type="table" w:styleId="afffffffff" w:customStyle="1">
    <w:basedOn w:val="TableNormal"/>
    <w:tblPr>
      <w:tblStyleRowBandSize w:val="1"/>
      <w:tblStyleColBandSize w:val="1"/>
      <w:tblCellMar>
        <w:top w:w="100.0" w:type="dxa"/>
        <w:left w:w="100.0" w:type="dxa"/>
        <w:bottom w:w="100.0" w:type="dxa"/>
        <w:right w:w="100.0" w:type="dxa"/>
      </w:tblCellMar>
    </w:tblPr>
  </w:style>
  <w:style w:type="table" w:styleId="afffffffff0" w:customStyle="1">
    <w:basedOn w:val="TableNormal"/>
    <w:tblPr>
      <w:tblStyleRowBandSize w:val="1"/>
      <w:tblStyleColBandSize w:val="1"/>
      <w:tblCellMar>
        <w:top w:w="100.0" w:type="dxa"/>
        <w:left w:w="100.0" w:type="dxa"/>
        <w:bottom w:w="100.0" w:type="dxa"/>
        <w:right w:w="100.0" w:type="dxa"/>
      </w:tblCellMar>
    </w:tblPr>
  </w:style>
  <w:style w:type="table" w:styleId="afffffffff1" w:customStyle="1">
    <w:basedOn w:val="TableNormal"/>
    <w:tblPr>
      <w:tblStyleRowBandSize w:val="1"/>
      <w:tblStyleColBandSize w:val="1"/>
      <w:tblCellMar>
        <w:top w:w="100.0" w:type="dxa"/>
        <w:left w:w="100.0" w:type="dxa"/>
        <w:bottom w:w="100.0" w:type="dxa"/>
        <w:right w:w="100.0" w:type="dxa"/>
      </w:tblCellMar>
    </w:tblPr>
  </w:style>
  <w:style w:type="table" w:styleId="afffffffff2" w:customStyle="1">
    <w:basedOn w:val="TableNormal"/>
    <w:tblPr>
      <w:tblStyleRowBandSize w:val="1"/>
      <w:tblStyleColBandSize w:val="1"/>
      <w:tblCellMar>
        <w:top w:w="100.0" w:type="dxa"/>
        <w:left w:w="100.0" w:type="dxa"/>
        <w:bottom w:w="100.0" w:type="dxa"/>
        <w:right w:w="100.0" w:type="dxa"/>
      </w:tblCellMar>
    </w:tblPr>
  </w:style>
  <w:style w:type="table" w:styleId="afffffffff3" w:customStyle="1">
    <w:basedOn w:val="TableNormal"/>
    <w:tblPr>
      <w:tblStyleRowBandSize w:val="1"/>
      <w:tblStyleColBandSize w:val="1"/>
      <w:tblCellMar>
        <w:top w:w="100.0" w:type="dxa"/>
        <w:left w:w="100.0" w:type="dxa"/>
        <w:bottom w:w="100.0" w:type="dxa"/>
        <w:right w:w="100.0" w:type="dxa"/>
      </w:tblCellMar>
    </w:tblPr>
  </w:style>
  <w:style w:type="table" w:styleId="afffffffff4" w:customStyle="1">
    <w:basedOn w:val="TableNormal"/>
    <w:tblPr>
      <w:tblStyleRowBandSize w:val="1"/>
      <w:tblStyleColBandSize w:val="1"/>
      <w:tblCellMar>
        <w:top w:w="100.0" w:type="dxa"/>
        <w:left w:w="100.0" w:type="dxa"/>
        <w:bottom w:w="100.0" w:type="dxa"/>
        <w:right w:w="100.0" w:type="dxa"/>
      </w:tblCellMar>
    </w:tblPr>
  </w:style>
  <w:style w:type="table" w:styleId="afffffffff5" w:customStyle="1">
    <w:basedOn w:val="TableNormal"/>
    <w:tblPr>
      <w:tblStyleRowBandSize w:val="1"/>
      <w:tblStyleColBandSize w:val="1"/>
      <w:tblCellMar>
        <w:top w:w="100.0" w:type="dxa"/>
        <w:left w:w="100.0" w:type="dxa"/>
        <w:bottom w:w="100.0" w:type="dxa"/>
        <w:right w:w="100.0" w:type="dxa"/>
      </w:tblCellMar>
    </w:tblPr>
  </w:style>
  <w:style w:type="table" w:styleId="afffffffff6" w:customStyle="1">
    <w:basedOn w:val="TableNormal"/>
    <w:tblPr>
      <w:tblStyleRowBandSize w:val="1"/>
      <w:tblStyleColBandSize w:val="1"/>
      <w:tblCellMar>
        <w:top w:w="100.0" w:type="dxa"/>
        <w:left w:w="100.0" w:type="dxa"/>
        <w:bottom w:w="100.0" w:type="dxa"/>
        <w:right w:w="100.0" w:type="dxa"/>
      </w:tblCellMar>
    </w:tblPr>
  </w:style>
  <w:style w:type="table" w:styleId="afffffffff7" w:customStyle="1">
    <w:basedOn w:val="TableNormal"/>
    <w:tblPr>
      <w:tblStyleRowBandSize w:val="1"/>
      <w:tblStyleColBandSize w:val="1"/>
      <w:tblCellMar>
        <w:top w:w="100.0" w:type="dxa"/>
        <w:left w:w="100.0" w:type="dxa"/>
        <w:bottom w:w="100.0" w:type="dxa"/>
        <w:right w:w="100.0" w:type="dxa"/>
      </w:tblCellMar>
    </w:tblPr>
  </w:style>
  <w:style w:type="table" w:styleId="afffffffff8" w:customStyle="1">
    <w:basedOn w:val="TableNormal"/>
    <w:tblPr>
      <w:tblStyleRowBandSize w:val="1"/>
      <w:tblStyleColBandSize w:val="1"/>
      <w:tblCellMar>
        <w:top w:w="100.0" w:type="dxa"/>
        <w:left w:w="100.0" w:type="dxa"/>
        <w:bottom w:w="100.0" w:type="dxa"/>
        <w:right w:w="100.0" w:type="dxa"/>
      </w:tblCellMar>
    </w:tblPr>
  </w:style>
  <w:style w:type="table" w:styleId="afffffffff9" w:customStyle="1">
    <w:basedOn w:val="TableNormal"/>
    <w:tblPr>
      <w:tblStyleRowBandSize w:val="1"/>
      <w:tblStyleColBandSize w:val="1"/>
      <w:tblCellMar>
        <w:top w:w="100.0" w:type="dxa"/>
        <w:left w:w="100.0" w:type="dxa"/>
        <w:bottom w:w="100.0" w:type="dxa"/>
        <w:right w:w="100.0" w:type="dxa"/>
      </w:tblCellMar>
    </w:tblPr>
  </w:style>
  <w:style w:type="table" w:styleId="afffffffffa" w:customStyle="1">
    <w:basedOn w:val="TableNormal"/>
    <w:tblPr>
      <w:tblStyleRowBandSize w:val="1"/>
      <w:tblStyleColBandSize w:val="1"/>
      <w:tblCellMar>
        <w:top w:w="100.0" w:type="dxa"/>
        <w:left w:w="100.0" w:type="dxa"/>
        <w:bottom w:w="100.0" w:type="dxa"/>
        <w:right w:w="100.0" w:type="dxa"/>
      </w:tblCellMar>
    </w:tblPr>
  </w:style>
  <w:style w:type="table" w:styleId="afffffffffb" w:customStyle="1">
    <w:basedOn w:val="TableNormal"/>
    <w:tblPr>
      <w:tblStyleRowBandSize w:val="1"/>
      <w:tblStyleColBandSize w:val="1"/>
      <w:tblCellMar>
        <w:top w:w="100.0" w:type="dxa"/>
        <w:left w:w="100.0" w:type="dxa"/>
        <w:bottom w:w="100.0" w:type="dxa"/>
        <w:right w:w="100.0" w:type="dxa"/>
      </w:tblCellMar>
    </w:tblPr>
  </w:style>
  <w:style w:type="table" w:styleId="afffffffffc" w:customStyle="1">
    <w:basedOn w:val="TableNormal"/>
    <w:tblPr>
      <w:tblStyleRowBandSize w:val="1"/>
      <w:tblStyleColBandSize w:val="1"/>
      <w:tblCellMar>
        <w:top w:w="100.0" w:type="dxa"/>
        <w:left w:w="100.0" w:type="dxa"/>
        <w:bottom w:w="100.0" w:type="dxa"/>
        <w:right w:w="100.0" w:type="dxa"/>
      </w:tblCellMar>
    </w:tblPr>
  </w:style>
  <w:style w:type="table" w:styleId="afffffffffd" w:customStyle="1">
    <w:basedOn w:val="TableNormal"/>
    <w:tblPr>
      <w:tblStyleRowBandSize w:val="1"/>
      <w:tblStyleColBandSize w:val="1"/>
      <w:tblCellMar>
        <w:top w:w="100.0" w:type="dxa"/>
        <w:left w:w="100.0" w:type="dxa"/>
        <w:bottom w:w="100.0" w:type="dxa"/>
        <w:right w:w="100.0" w:type="dxa"/>
      </w:tblCellMar>
    </w:tblPr>
  </w:style>
  <w:style w:type="table" w:styleId="afffffffffe" w:customStyle="1">
    <w:basedOn w:val="TableNormal"/>
    <w:tblPr>
      <w:tblStyleRowBandSize w:val="1"/>
      <w:tblStyleColBandSize w:val="1"/>
      <w:tblCellMar>
        <w:top w:w="100.0" w:type="dxa"/>
        <w:left w:w="100.0" w:type="dxa"/>
        <w:bottom w:w="100.0" w:type="dxa"/>
        <w:right w:w="100.0" w:type="dxa"/>
      </w:tblCellMar>
    </w:tblPr>
  </w:style>
  <w:style w:type="table" w:styleId="affffffffff" w:customStyle="1">
    <w:basedOn w:val="TableNormal"/>
    <w:tblPr>
      <w:tblStyleRowBandSize w:val="1"/>
      <w:tblStyleColBandSize w:val="1"/>
      <w:tblCellMar>
        <w:top w:w="100.0" w:type="dxa"/>
        <w:left w:w="100.0" w:type="dxa"/>
        <w:bottom w:w="100.0" w:type="dxa"/>
        <w:right w:w="100.0" w:type="dxa"/>
      </w:tblCellMar>
    </w:tblPr>
  </w:style>
  <w:style w:type="table" w:styleId="affffffffff0" w:customStyle="1">
    <w:basedOn w:val="TableNormal"/>
    <w:tblPr>
      <w:tblStyleRowBandSize w:val="1"/>
      <w:tblStyleColBandSize w:val="1"/>
      <w:tblCellMar>
        <w:top w:w="100.0" w:type="dxa"/>
        <w:left w:w="100.0" w:type="dxa"/>
        <w:bottom w:w="100.0" w:type="dxa"/>
        <w:right w:w="100.0" w:type="dxa"/>
      </w:tblCellMar>
    </w:tblPr>
  </w:style>
  <w:style w:type="table" w:styleId="affffffffff1" w:customStyle="1">
    <w:basedOn w:val="TableNormal"/>
    <w:tblPr>
      <w:tblStyleRowBandSize w:val="1"/>
      <w:tblStyleColBandSize w:val="1"/>
      <w:tblCellMar>
        <w:top w:w="100.0" w:type="dxa"/>
        <w:left w:w="100.0" w:type="dxa"/>
        <w:bottom w:w="100.0" w:type="dxa"/>
        <w:right w:w="100.0" w:type="dxa"/>
      </w:tblCellMar>
    </w:tblPr>
  </w:style>
  <w:style w:type="table" w:styleId="affffffffff2" w:customStyle="1">
    <w:basedOn w:val="TableNormal"/>
    <w:tblPr>
      <w:tblStyleRowBandSize w:val="1"/>
      <w:tblStyleColBandSize w:val="1"/>
      <w:tblCellMar>
        <w:top w:w="100.0" w:type="dxa"/>
        <w:left w:w="100.0" w:type="dxa"/>
        <w:bottom w:w="100.0" w:type="dxa"/>
        <w:right w:w="100.0" w:type="dxa"/>
      </w:tblCellMar>
    </w:tblPr>
  </w:style>
  <w:style w:type="table" w:styleId="affffffffff3" w:customStyle="1">
    <w:basedOn w:val="TableNormal"/>
    <w:tblPr>
      <w:tblStyleRowBandSize w:val="1"/>
      <w:tblStyleColBandSize w:val="1"/>
      <w:tblCellMar>
        <w:top w:w="100.0" w:type="dxa"/>
        <w:left w:w="100.0" w:type="dxa"/>
        <w:bottom w:w="100.0" w:type="dxa"/>
        <w:right w:w="100.0" w:type="dxa"/>
      </w:tblCellMar>
    </w:tblPr>
  </w:style>
  <w:style w:type="table" w:styleId="affffffffff4" w:customStyle="1">
    <w:basedOn w:val="TableNormal"/>
    <w:tblPr>
      <w:tblStyleRowBandSize w:val="1"/>
      <w:tblStyleColBandSize w:val="1"/>
      <w:tblCellMar>
        <w:top w:w="100.0" w:type="dxa"/>
        <w:left w:w="100.0" w:type="dxa"/>
        <w:bottom w:w="100.0" w:type="dxa"/>
        <w:right w:w="100.0" w:type="dxa"/>
      </w:tblCellMar>
    </w:tblPr>
  </w:style>
  <w:style w:type="table" w:styleId="affffffffff5" w:customStyle="1">
    <w:basedOn w:val="TableNormal"/>
    <w:tblPr>
      <w:tblStyleRowBandSize w:val="1"/>
      <w:tblStyleColBandSize w:val="1"/>
      <w:tblCellMar>
        <w:top w:w="100.0" w:type="dxa"/>
        <w:left w:w="100.0" w:type="dxa"/>
        <w:bottom w:w="100.0" w:type="dxa"/>
        <w:right w:w="100.0" w:type="dxa"/>
      </w:tblCellMar>
    </w:tblPr>
  </w:style>
  <w:style w:type="table" w:styleId="affffffffff6" w:customStyle="1">
    <w:basedOn w:val="TableNormal"/>
    <w:tblPr>
      <w:tblStyleRowBandSize w:val="1"/>
      <w:tblStyleColBandSize w:val="1"/>
      <w:tblCellMar>
        <w:top w:w="100.0" w:type="dxa"/>
        <w:left w:w="100.0" w:type="dxa"/>
        <w:bottom w:w="100.0" w:type="dxa"/>
        <w:right w:w="100.0" w:type="dxa"/>
      </w:tblCellMar>
    </w:tblPr>
  </w:style>
  <w:style w:type="table" w:styleId="affffffffff7" w:customStyle="1">
    <w:basedOn w:val="TableNormal"/>
    <w:tblPr>
      <w:tblStyleRowBandSize w:val="1"/>
      <w:tblStyleColBandSize w:val="1"/>
      <w:tblCellMar>
        <w:top w:w="100.0" w:type="dxa"/>
        <w:left w:w="100.0" w:type="dxa"/>
        <w:bottom w:w="100.0" w:type="dxa"/>
        <w:right w:w="100.0" w:type="dxa"/>
      </w:tblCellMar>
    </w:tblPr>
  </w:style>
  <w:style w:type="table" w:styleId="affffffffff8" w:customStyle="1">
    <w:basedOn w:val="TableNormal"/>
    <w:tblPr>
      <w:tblStyleRowBandSize w:val="1"/>
      <w:tblStyleColBandSize w:val="1"/>
      <w:tblCellMar>
        <w:top w:w="100.0" w:type="dxa"/>
        <w:left w:w="100.0" w:type="dxa"/>
        <w:bottom w:w="100.0" w:type="dxa"/>
        <w:right w:w="100.0" w:type="dxa"/>
      </w:tblCellMar>
    </w:tblPr>
  </w:style>
  <w:style w:type="table" w:styleId="affffffffff9" w:customStyle="1">
    <w:basedOn w:val="TableNormal"/>
    <w:tblPr>
      <w:tblStyleRowBandSize w:val="1"/>
      <w:tblStyleColBandSize w:val="1"/>
      <w:tblCellMar>
        <w:top w:w="100.0" w:type="dxa"/>
        <w:left w:w="100.0" w:type="dxa"/>
        <w:bottom w:w="100.0" w:type="dxa"/>
        <w:right w:w="100.0" w:type="dxa"/>
      </w:tblCellMar>
    </w:tblPr>
  </w:style>
  <w:style w:type="table" w:styleId="affffffffffa" w:customStyle="1">
    <w:basedOn w:val="TableNormal"/>
    <w:tblPr>
      <w:tblStyleRowBandSize w:val="1"/>
      <w:tblStyleColBandSize w:val="1"/>
      <w:tblCellMar>
        <w:top w:w="100.0" w:type="dxa"/>
        <w:left w:w="100.0" w:type="dxa"/>
        <w:bottom w:w="100.0" w:type="dxa"/>
        <w:right w:w="100.0" w:type="dxa"/>
      </w:tblCellMar>
    </w:tblPr>
  </w:style>
  <w:style w:type="table" w:styleId="affffffffffb" w:customStyle="1">
    <w:basedOn w:val="TableNormal"/>
    <w:tblPr>
      <w:tblStyleRowBandSize w:val="1"/>
      <w:tblStyleColBandSize w:val="1"/>
      <w:tblCellMar>
        <w:top w:w="100.0" w:type="dxa"/>
        <w:left w:w="100.0" w:type="dxa"/>
        <w:bottom w:w="100.0" w:type="dxa"/>
        <w:right w:w="100.0" w:type="dxa"/>
      </w:tblCellMar>
    </w:tblPr>
  </w:style>
  <w:style w:type="table" w:styleId="affffffffffc" w:customStyle="1">
    <w:basedOn w:val="TableNormal"/>
    <w:tblPr>
      <w:tblStyleRowBandSize w:val="1"/>
      <w:tblStyleColBandSize w:val="1"/>
      <w:tblCellMar>
        <w:top w:w="100.0" w:type="dxa"/>
        <w:left w:w="100.0" w:type="dxa"/>
        <w:bottom w:w="100.0" w:type="dxa"/>
        <w:right w:w="100.0" w:type="dxa"/>
      </w:tblCellMar>
    </w:tblPr>
  </w:style>
  <w:style w:type="table" w:styleId="affffffffffd" w:customStyle="1">
    <w:basedOn w:val="TableNormal"/>
    <w:tblPr>
      <w:tblStyleRowBandSize w:val="1"/>
      <w:tblStyleColBandSize w:val="1"/>
      <w:tblCellMar>
        <w:top w:w="100.0" w:type="dxa"/>
        <w:left w:w="100.0" w:type="dxa"/>
        <w:bottom w:w="100.0" w:type="dxa"/>
        <w:right w:w="100.0" w:type="dxa"/>
      </w:tblCellMar>
    </w:tblPr>
  </w:style>
  <w:style w:type="table" w:styleId="affffffffffe" w:customStyle="1">
    <w:basedOn w:val="TableNormal"/>
    <w:tblPr>
      <w:tblStyleRowBandSize w:val="1"/>
      <w:tblStyleColBandSize w:val="1"/>
      <w:tblCellMar>
        <w:top w:w="100.0" w:type="dxa"/>
        <w:left w:w="100.0" w:type="dxa"/>
        <w:bottom w:w="100.0" w:type="dxa"/>
        <w:right w:w="100.0" w:type="dxa"/>
      </w:tblCellMar>
    </w:tblPr>
  </w:style>
  <w:style w:type="table" w:styleId="afffffffffff" w:customStyle="1">
    <w:basedOn w:val="TableNormal"/>
    <w:tblPr>
      <w:tblStyleRowBandSize w:val="1"/>
      <w:tblStyleColBandSize w:val="1"/>
    </w:tblPr>
  </w:style>
  <w:style w:type="table" w:styleId="afffffffffff0" w:customStyle="1">
    <w:basedOn w:val="TableNormal"/>
    <w:tblPr>
      <w:tblStyleRowBandSize w:val="1"/>
      <w:tblStyleColBandSize w:val="1"/>
    </w:tblPr>
  </w:style>
  <w:style w:type="table" w:styleId="afffffffffff1" w:customStyle="1">
    <w:basedOn w:val="TableNormal"/>
    <w:tblPr>
      <w:tblStyleRowBandSize w:val="1"/>
      <w:tblStyleColBandSize w:val="1"/>
    </w:tblPr>
  </w:style>
  <w:style w:type="table" w:styleId="afffffffffff2" w:customStyle="1">
    <w:basedOn w:val="TableNormal"/>
    <w:tblPr>
      <w:tblStyleRowBandSize w:val="1"/>
      <w:tblStyleColBandSize w:val="1"/>
    </w:tblPr>
  </w:style>
  <w:style w:type="table" w:styleId="afffffffffff3" w:customStyle="1">
    <w:basedOn w:val="TableNormal"/>
    <w:tblPr>
      <w:tblStyleRowBandSize w:val="1"/>
      <w:tblStyleColBandSize w:val="1"/>
    </w:tblPr>
  </w:style>
  <w:style w:type="table" w:styleId="afffffffffff4" w:customStyle="1">
    <w:basedOn w:val="TableNormal"/>
    <w:tblPr>
      <w:tblStyleRowBandSize w:val="1"/>
      <w:tblStyleColBandSize w:val="1"/>
    </w:tblPr>
  </w:style>
  <w:style w:type="table" w:styleId="afffffffffff5" w:customStyle="1">
    <w:basedOn w:val="TableNormal"/>
    <w:tblPr>
      <w:tblStyleRowBandSize w:val="1"/>
      <w:tblStyleColBandSize w:val="1"/>
    </w:tblPr>
  </w:style>
  <w:style w:type="table" w:styleId="afffffffffff6" w:customStyle="1">
    <w:basedOn w:val="TableNormal"/>
    <w:tblPr>
      <w:tblStyleRowBandSize w:val="1"/>
      <w:tblStyleColBandSize w:val="1"/>
      <w:tblCellMar>
        <w:top w:w="100.0" w:type="dxa"/>
        <w:left w:w="100.0" w:type="dxa"/>
        <w:bottom w:w="100.0" w:type="dxa"/>
        <w:right w:w="100.0" w:type="dxa"/>
      </w:tblCellMar>
    </w:tblPr>
  </w:style>
  <w:style w:type="table" w:styleId="afffffffffff7" w:customStyle="1">
    <w:basedOn w:val="TableNormal"/>
    <w:tblPr>
      <w:tblStyleRowBandSize w:val="1"/>
      <w:tblStyleColBandSize w:val="1"/>
    </w:tblPr>
  </w:style>
  <w:style w:type="table" w:styleId="afffffffffff8" w:customStyle="1">
    <w:basedOn w:val="TableNormal"/>
    <w:tblPr>
      <w:tblStyleRowBandSize w:val="1"/>
      <w:tblStyleColBandSize w:val="1"/>
    </w:tblPr>
  </w:style>
  <w:style w:type="table" w:styleId="afffffffffff9" w:customStyle="1">
    <w:basedOn w:val="TableNormal"/>
    <w:tblPr>
      <w:tblStyleRowBandSize w:val="1"/>
      <w:tblStyleColBandSize w:val="1"/>
    </w:tblPr>
  </w:style>
  <w:style w:type="table" w:styleId="afffffffffffa" w:customStyle="1">
    <w:basedOn w:val="TableNormal"/>
    <w:tblPr>
      <w:tblStyleRowBandSize w:val="1"/>
      <w:tblStyleColBandSize w:val="1"/>
    </w:tblPr>
  </w:style>
  <w:style w:type="table" w:styleId="afffffffffffb" w:customStyle="1">
    <w:basedOn w:val="TableNormal"/>
    <w:tblPr>
      <w:tblStyleRowBandSize w:val="1"/>
      <w:tblStyleColBandSize w:val="1"/>
    </w:tblPr>
  </w:style>
  <w:style w:type="table" w:styleId="afffffffffffc" w:customStyle="1">
    <w:basedOn w:val="TableNormal"/>
    <w:tblPr>
      <w:tblStyleRowBandSize w:val="1"/>
      <w:tblStyleColBandSize w:val="1"/>
    </w:tblPr>
  </w:style>
  <w:style w:type="table" w:styleId="afffffffffffd" w:customStyle="1">
    <w:basedOn w:val="TableNormal"/>
    <w:tblPr>
      <w:tblStyleRowBandSize w:val="1"/>
      <w:tblStyleColBandSize w:val="1"/>
    </w:tblPr>
  </w:style>
  <w:style w:type="character" w:styleId="PlaceholderText">
    <w:name w:val="Placeholder Text"/>
    <w:basedOn w:val="DefaultParagraphFont"/>
    <w:uiPriority w:val="99"/>
    <w:semiHidden w:val="1"/>
    <w:rsid w:val="00D75ED3"/>
    <w:rPr>
      <w:color w:val="66666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jobs@tcw.org.uk"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lock.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3"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duWWc5zHjNaY3y2bDsCqOby3ew==">CgMxLjAyCWguMWZvYjl0ZTIJaC4zMGowemxsMgloLjN6bnlzaDcyDmguN3A3em9hN3luNXE5OAByITFvU1E5M19zLWxCbkEtb2psSU5BdlAzcS1IMFMzczV2OA==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2025-09-10T10:54:00Z</dcterms:created>
  <dc:creator>Amrit Riyat</dc:creator>
</cp:coreProperties>
</file>