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Business Enterprise Application Form </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11">
      <w:pPr>
        <w:spacing w:after="240" w:before="240" w:lineRule="auto"/>
        <w:jc w:val="both"/>
        <w:rPr>
          <w:rFonts w:ascii="Calibri" w:cs="Calibri" w:eastAsia="Calibri" w:hAnsi="Calibri"/>
          <w:sz w:val="20"/>
          <w:szCs w:val="20"/>
        </w:rPr>
      </w:pPr>
      <w:r w:rsidDel="00000000" w:rsidR="00000000" w:rsidRPr="00000000">
        <w:rPr>
          <w:rtl w:val="0"/>
        </w:rPr>
      </w:r>
    </w:p>
    <w:sdt>
      <w:sdtPr>
        <w:lock w:val="contentLocked"/>
        <w:id w:val="-1426490669"/>
        <w:tag w:val="goog_rdk_0"/>
      </w:sdtPr>
      <w:sdtContent>
        <w:tbl>
          <w:tblPr>
            <w:tblStyle w:val="Table1"/>
            <w:tblW w:w="1077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SPECIFY WHICH ROLE YOU ARE APPLYING FOR:</w:t>
                </w:r>
              </w:p>
            </w:tc>
          </w:tr>
        </w:tbl>
      </w:sdtContent>
    </w:sdt>
    <w:p w:rsidR="00000000" w:rsidDel="00000000" w:rsidP="00000000" w:rsidRDefault="00000000" w:rsidRPr="00000000" w14:paraId="00000013">
      <w:pPr>
        <w:numPr>
          <w:ilvl w:val="0"/>
          <w:numId w:val="5"/>
        </w:numPr>
        <w:spacing w:after="0"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 time - Business Enterprise Teacher </w:t>
      </w:r>
    </w:p>
    <w:p w:rsidR="00000000" w:rsidDel="00000000" w:rsidP="00000000" w:rsidRDefault="00000000" w:rsidRPr="00000000" w14:paraId="00000014">
      <w:pPr>
        <w:numPr>
          <w:ilvl w:val="0"/>
          <w:numId w:val="5"/>
        </w:numPr>
        <w:spacing w:after="240" w:before="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 time - Business Enterprise Teacher including supplementary teaching days </w:t>
      </w:r>
    </w:p>
    <w:p w:rsidR="00000000" w:rsidDel="00000000" w:rsidP="00000000" w:rsidRDefault="00000000" w:rsidRPr="00000000" w14:paraId="00000015">
      <w:pPr>
        <w:spacing w:after="240"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40"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after="240"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spacing w:after="240"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QTS number (if applicable):</w:t>
            </w:r>
          </w:p>
        </w:tc>
      </w:tr>
    </w:tbl>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bl>
      <w:tblPr>
        <w:tblStyle w:val="Table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tbl>
      <w:tblPr>
        <w:tblStyle w:val="Table5"/>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35">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3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3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5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will you bring to the role of Business Enterprise Teacher?</w:t>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details about your experience working with young people with SEN or challenging behaviour:</w:t>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a project or lesson you’ve delivered that inspired young people to engage with business or enterprise.</w:t>
            </w:r>
          </w:p>
          <w:p w:rsidR="00000000" w:rsidDel="00000000" w:rsidP="00000000" w:rsidRDefault="00000000" w:rsidRPr="00000000" w14:paraId="0000005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an example of a time in your professional life when you had to be emotionally resilient. </w:t>
            </w:r>
          </w:p>
          <w:p w:rsidR="00000000" w:rsidDel="00000000" w:rsidP="00000000" w:rsidRDefault="00000000" w:rsidRPr="00000000" w14:paraId="0000005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tbl>
      <w:tblPr>
        <w:tblStyle w:val="Table8"/>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2655"/>
        <w:gridCol w:w="1545"/>
        <w:gridCol w:w="1575"/>
        <w:gridCol w:w="2715"/>
        <w:tblGridChange w:id="0">
          <w:tblGrid>
            <w:gridCol w:w="2640"/>
            <w:gridCol w:w="2655"/>
            <w:gridCol w:w="1545"/>
            <w:gridCol w:w="1575"/>
            <w:gridCol w:w="2715"/>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60">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61">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6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ead1dc" w:val="clear"/>
            <w:tcMar>
              <w:top w:w="100.0" w:type="dxa"/>
              <w:left w:w="100.0" w:type="dxa"/>
              <w:bottom w:w="100.0" w:type="dxa"/>
              <w:right w:w="100.0" w:type="dxa"/>
            </w:tcMar>
          </w:tcPr>
          <w:p w:rsidR="00000000" w:rsidDel="00000000" w:rsidP="00000000" w:rsidRDefault="00000000" w:rsidRPr="00000000" w14:paraId="00000064">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17.978515625"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07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ANSWER THE NEXT SECTION FOR FULL TIME BUSINESS ENTERPRISE TEACHER ROLE ONLY:  </w:t>
            </w:r>
          </w:p>
        </w:tc>
      </w:tr>
    </w:tbl>
    <w:p w:rsidR="00000000" w:rsidDel="00000000" w:rsidP="00000000" w:rsidRDefault="00000000" w:rsidRPr="00000000" w14:paraId="0000007D">
      <w:pPr>
        <w:shd w:fill="ffffff" w:val="clear"/>
        <w:spacing w:after="200" w:before="200" w:lineRule="auto"/>
        <w:rPr>
          <w:rFonts w:ascii="Calibri" w:cs="Calibri" w:eastAsia="Calibri" w:hAnsi="Calibri"/>
          <w:b w:val="1"/>
          <w:bCs w:val="1"/>
          <w:color w:val="222222"/>
          <w:sz w:val="20"/>
          <w:szCs w:val="20"/>
        </w:rPr>
      </w:pPr>
      <w:r w:rsidDel="00000000" w:rsidR="00000000" w:rsidRPr="00000000">
        <w:rPr>
          <w:rtl w:val="0"/>
        </w:rPr>
      </w:r>
    </w:p>
    <w:sdt>
      <w:sdtPr>
        <w:lock w:val="contentLocked"/>
        <w:id w:val="405975953"/>
        <w:tag w:val="goog_rdk_1"/>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3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shd w:fill="ffffff" w:val="clear"/>
                  <w:spacing w:after="200" w:before="20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color w:val="ff0000"/>
                    <w:sz w:val="20"/>
                    <w:szCs w:val="20"/>
                    <w:rtl w:val="0"/>
                  </w:rPr>
                  <w:t xml:space="preserve">The role of the Business Enterprise Teacher (full time) involves teaching English, Maths, and Science up to GCSE level on the days you are not teaching Business Enterprise within the school.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numPr>
                    <w:ilvl w:val="0"/>
                    <w:numId w:val="1"/>
                  </w:numPr>
                  <w:shd w:fill="ffffff" w:val="clear"/>
                  <w:spacing w:after="200" w:before="200" w:lineRule="auto"/>
                  <w:ind w:left="720" w:hanging="360"/>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80">
                <w:pPr>
                  <w:numPr>
                    <w:ilvl w:val="0"/>
                    <w:numId w:val="1"/>
                  </w:numPr>
                  <w:shd w:fill="ffffff" w:val="clear"/>
                  <w:spacing w:after="200" w:before="200" w:lineRule="auto"/>
                  <w:ind w:left="720" w:hanging="360"/>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I can travel across London to teach students in their homes and libraries</w:t>
                </w:r>
              </w:p>
            </w:tc>
          </w:tr>
        </w:tbl>
      </w:sdtContent>
    </w:sdt>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8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8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7">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8A">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8B">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8C">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sdt>
      <w:sdtPr>
        <w:lock w:val="contentLocked"/>
        <w:id w:val="2127665290"/>
        <w:tag w:val="goog_rdk_2"/>
      </w:sdtPr>
      <w:sdtContent>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8E">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8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9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8">
        <w:r w:rsidDel="00000000" w:rsidR="00000000" w:rsidRPr="00000000">
          <w:rPr>
            <w:rFonts w:ascii="Calibri" w:cs="Calibri" w:eastAsia="Calibri" w:hAnsi="Calibri"/>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9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9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9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9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95">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96">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97">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98">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99">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9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9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9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9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A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numPr>
          <w:ilvl w:val="0"/>
          <w:numId w:val="4"/>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A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A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A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A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B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B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B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B3">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B4">
      <w:pPr>
        <w:numPr>
          <w:ilvl w:val="0"/>
          <w:numId w:val="4"/>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B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B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B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B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B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B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B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BC">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2">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B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0"/>
          <w:szCs w:val="20"/>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tabs>
        <w:tab w:val="left" w:leader="none" w:pos="1864"/>
      </w:tabs>
      <w:spacing w:line="240" w:lineRule="auto"/>
      <w:jc w:val="cente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mailto:jobs@tc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AzmqMUz9vkbxj4WILrd/HUog==">CgMxLjAaHwoBMBIaChgICVIUChJ0YWJsZS4zMTh4N3o0OHN0OTIaHwoBMRIaChgICVIUChJ0YWJsZS5rZG9lcWV1eHQwYzYaHwoBMhIaChgICVIUChJ0YWJsZS4yeDF4Yzk3NXVtMG44AHIhMVBhTHVDOUFwNkpNc1N3MnlvaEtQUGthOEZDVW1RVU53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